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D3" w:rsidRDefault="006B3300">
      <w:pPr>
        <w:widowControl/>
        <w:spacing w:line="360" w:lineRule="auto"/>
        <w:ind w:leftChars="-200" w:left="-420" w:rightChars="-244" w:right="-512" w:firstLineChars="213" w:firstLine="641"/>
        <w:jc w:val="center"/>
        <w:rPr>
          <w:rFonts w:ascii="宋体" w:eastAsia="宋体" w:hAnsi="宋体" w:cs="宋体"/>
          <w:b/>
          <w:bCs/>
          <w:color w:val="444444"/>
          <w:kern w:val="0"/>
          <w:sz w:val="30"/>
          <w:szCs w:val="30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444444"/>
          <w:kern w:val="0"/>
          <w:sz w:val="30"/>
          <w:szCs w:val="30"/>
        </w:rPr>
        <w:t>鲁山县昭平台</w:t>
      </w:r>
      <w:proofErr w:type="gramStart"/>
      <w:r>
        <w:rPr>
          <w:rFonts w:ascii="宋体" w:eastAsia="宋体" w:hAnsi="宋体" w:cs="宋体" w:hint="eastAsia"/>
          <w:b/>
          <w:bCs/>
          <w:color w:val="444444"/>
          <w:kern w:val="0"/>
          <w:sz w:val="30"/>
          <w:szCs w:val="30"/>
        </w:rPr>
        <w:t>库区乡关于</w:t>
      </w:r>
      <w:proofErr w:type="gramEnd"/>
      <w:r>
        <w:rPr>
          <w:rFonts w:ascii="宋体" w:eastAsia="宋体" w:hAnsi="宋体" w:cs="宋体" w:hint="eastAsia"/>
          <w:b/>
          <w:bCs/>
          <w:color w:val="444444"/>
          <w:kern w:val="0"/>
          <w:sz w:val="30"/>
          <w:szCs w:val="30"/>
        </w:rPr>
        <w:t>搬走岭村发展村集体经济组织项目</w:t>
      </w:r>
    </w:p>
    <w:p w:rsidR="002501D3" w:rsidRDefault="006B3300">
      <w:pPr>
        <w:widowControl/>
        <w:spacing w:line="360" w:lineRule="auto"/>
        <w:ind w:leftChars="-200" w:left="-420" w:rightChars="-244" w:right="-512" w:firstLineChars="213" w:firstLine="641"/>
        <w:jc w:val="center"/>
        <w:rPr>
          <w:rFonts w:ascii="宋体" w:eastAsia="宋体" w:hAnsi="宋体" w:cs="宋体"/>
          <w:color w:val="444444"/>
          <w:kern w:val="0"/>
          <w:sz w:val="30"/>
          <w:szCs w:val="30"/>
        </w:rPr>
      </w:pPr>
      <w:r w:rsidRPr="008821BE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第二标段</w:t>
      </w:r>
      <w:r>
        <w:rPr>
          <w:rFonts w:ascii="宋体" w:eastAsia="宋体" w:hAnsi="宋体" w:cs="宋体" w:hint="eastAsia"/>
          <w:b/>
          <w:bCs/>
          <w:color w:val="444444"/>
          <w:kern w:val="0"/>
          <w:sz w:val="30"/>
          <w:szCs w:val="30"/>
        </w:rPr>
        <w:t>中标结果公示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法正项目管理集团有限公司受鲁山县昭平台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库区乡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人民政府的委托，就鲁山县昭平台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库区乡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搬走岭村发展村集体经济组织项目公开招标，按规定程序进行开标，现将结果公布如下：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一、项目名称及招标编号：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项目名称：鲁山县昭平台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库区乡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搬走岭村发展村集体经济组织项目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/>
          <w:bCs/>
          <w:color w:val="444444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采购编号：</w:t>
      </w: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  <w:u w:val="single"/>
        </w:rPr>
        <w:t>LZC2017-Ag137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二、项目概况：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2.1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、本项目位于鲁山县昭平台库区乡。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2.2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、招标内容：包含蓝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莓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种植、土壤改良、农业防治、园区生产道路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条、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20T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无塔供水一套、机井一眼、金属围栏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3286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平方米、园区管理房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座、灌溉主管道及滴灌设备等。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2.3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、资金来源：财政资金，已落实。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2.4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、质量标准：合格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2.5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、工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期：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60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日历天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2.5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、标段划分：本次项目划分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个标段，第一标段包括采购蓝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莓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苗及种植，土壤肥料及施工等，金额约为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80.73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万元；第二标段包括基础设施及给排水，金额约为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71.07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万元。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三、招标公告媒体及日期：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本项目公告于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11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15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日在《中国采购与招标网》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、《河南招标采购综合网》、《河南省政府采购网》、《平顶山市政府采购网》、《全国公共资源交易平台（河南省·平顶山市）》、《河南省公共资源交易公共服务平台》《鲁山县政府采购网》上同时发布。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四、评标信息：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评标日期：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lastRenderedPageBreak/>
        <w:t>评标地点：平顶山市公共资源交易中心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评标委员会成员：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王战锋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张清本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张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研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平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王玉焕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王秀成</w:t>
      </w:r>
    </w:p>
    <w:p w:rsidR="002501D3" w:rsidRDefault="006B3300">
      <w:pPr>
        <w:widowControl/>
        <w:spacing w:line="408" w:lineRule="auto"/>
        <w:ind w:leftChars="-200" w:left="-420" w:rightChars="-244" w:right="-512" w:firstLineChars="175" w:firstLine="422"/>
        <w:jc w:val="left"/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五、评标结果：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第一标段因现场签到只有一家投标公司，故第一标段流标，需发二次公告；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第二标段经评标委员会审定，并按招标文件要求，一致通过如下推荐意见：</w:t>
      </w:r>
      <w:r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 xml:space="preserve"> 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第一中标候选人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河南省鹏志建筑工程有限公司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工程总报价：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707784.52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元，得分：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86.38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分，工期：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60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日历天，质量：合格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项目组成人员：项目经理：杨景丽；技术负责人：陈军旗；施工员：杨小山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      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质量员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或质检员：王辉；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专职安全员：王宏亮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；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材料员：王冰磊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 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第二中标候选人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河南省万玉建筑工程有限责任公司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工程总报价：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709697.56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元，得分：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86.35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分，工期：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60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日历天，质量：合格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项目组成人员：项目经理：牛玲；技术负责人：耿丽娟；施工员：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戴晓丰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；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      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/>
          <w:color w:val="444444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质量员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或质检员：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李佩青；专职安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全员：任中辉；材料员：康树芬。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   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第三中标候选人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：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河南旭嘉建筑工程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有限公司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工程总报价：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708733.84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，得分：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85.24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分，工期：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60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日历天，质量：合格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项目组成人员：项目经理：贾玉娇；技术负责人：杨永亮；施工员：贾玉铖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       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质量员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或质检员：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彭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围；专职安全员：刘晓安；材料员：谷月。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bookmarkStart w:id="1" w:name="_Toc412819520"/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六、无效标单位及原因</w:t>
      </w:r>
      <w:bookmarkEnd w:id="1"/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平顶山市厚德机电设备安装有限公司、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河南省润轩建筑工程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有限公司、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河南宏奇建筑工程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有限公司三家投标单位，投标函格式不符合招标文件要求，未能通过形式评审。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河南恒业宏达建设工程有限公司，提供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的真实性承诺书没有法定代表人签字，未能通过形式评审。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   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3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七、招标人、招标代理机构及联系方式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: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招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标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人：鲁山县昭平台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库区乡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人民政府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地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址：鲁山县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库区乡婆娑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村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联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系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人：范女士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lastRenderedPageBreak/>
        <w:t>电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话：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18768995205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招标代理机构：法正项目管理集团有限公司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地址：平顶山市湛河区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湛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南路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26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号院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联系人：孟先生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联系电话：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18637511690 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各有关当事人对中标结果有异议的，可以在中标公示发布之日起三个工作日内，以书面形式向招标人或招标代理机构提出质疑，逾期将不再受理，本公示发布媒体与招标公告发布媒体一致。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谨对参与本项目的投标单位表示感谢！</w:t>
      </w:r>
    </w:p>
    <w:p w:rsidR="002501D3" w:rsidRDefault="006B3300">
      <w:pPr>
        <w:widowControl/>
        <w:spacing w:line="408" w:lineRule="auto"/>
        <w:ind w:leftChars="-200" w:left="-420" w:rightChars="-244" w:right="-512" w:firstLineChars="213" w:firstLine="511"/>
        <w:jc w:val="righ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2017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12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日</w:t>
      </w:r>
      <w:bookmarkEnd w:id="0"/>
    </w:p>
    <w:sectPr w:rsidR="00250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00" w:rsidRDefault="006B3300" w:rsidP="008821BE">
      <w:r>
        <w:separator/>
      </w:r>
    </w:p>
  </w:endnote>
  <w:endnote w:type="continuationSeparator" w:id="0">
    <w:p w:rsidR="006B3300" w:rsidRDefault="006B3300" w:rsidP="0088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BE" w:rsidRDefault="008821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BE" w:rsidRDefault="008821B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BE" w:rsidRDefault="008821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00" w:rsidRDefault="006B3300" w:rsidP="008821BE">
      <w:r>
        <w:separator/>
      </w:r>
    </w:p>
  </w:footnote>
  <w:footnote w:type="continuationSeparator" w:id="0">
    <w:p w:rsidR="006B3300" w:rsidRDefault="006B3300" w:rsidP="0088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BE" w:rsidRDefault="008821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BE" w:rsidRDefault="008821BE" w:rsidP="008821B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BE" w:rsidRDefault="008821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234"/>
    <w:rsid w:val="002501D3"/>
    <w:rsid w:val="004B1234"/>
    <w:rsid w:val="005C68B6"/>
    <w:rsid w:val="005D336F"/>
    <w:rsid w:val="006B3300"/>
    <w:rsid w:val="006D59EA"/>
    <w:rsid w:val="008821BE"/>
    <w:rsid w:val="008E6584"/>
    <w:rsid w:val="0098755E"/>
    <w:rsid w:val="00A81448"/>
    <w:rsid w:val="00A830A0"/>
    <w:rsid w:val="00BD614B"/>
    <w:rsid w:val="00D3376A"/>
    <w:rsid w:val="00E11D84"/>
    <w:rsid w:val="00E4056A"/>
    <w:rsid w:val="65E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333333"/>
      <w:sz w:val="14"/>
      <w:szCs w:val="14"/>
      <w:u w:val="non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blue1">
    <w:name w:val="blue1"/>
    <w:basedOn w:val="a0"/>
    <w:qFormat/>
    <w:rPr>
      <w:u w:val="none"/>
    </w:rPr>
  </w:style>
  <w:style w:type="paragraph" w:customStyle="1" w:styleId="cjk">
    <w:name w:val="cjk"/>
    <w:basedOn w:val="a"/>
    <w:qFormat/>
    <w:pPr>
      <w:widowControl/>
      <w:spacing w:line="432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河南创达建设工程管理有限公司:河南创达建设工程管理有限公司</cp:lastModifiedBy>
  <cp:revision>8</cp:revision>
  <dcterms:created xsi:type="dcterms:W3CDTF">2017-12-10T10:21:00Z</dcterms:created>
  <dcterms:modified xsi:type="dcterms:W3CDTF">2017-12-13T02:36:00Z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