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B7C" w:rsidRPr="008A0736" w:rsidRDefault="002D2B7C" w:rsidP="005610E2">
      <w:pPr>
        <w:widowControl/>
        <w:shd w:val="clear" w:color="auto" w:fill="FFFFFF"/>
        <w:spacing w:line="450" w:lineRule="atLeast"/>
        <w:jc w:val="center"/>
        <w:rPr>
          <w:rFonts w:ascii="宋体" w:eastAsia="宋体" w:hAnsi="宋体" w:cs="宋体"/>
          <w:b/>
          <w:color w:val="000000"/>
          <w:kern w:val="0"/>
          <w:sz w:val="32"/>
          <w:szCs w:val="32"/>
        </w:rPr>
      </w:pPr>
      <w:r w:rsidRPr="008A0736">
        <w:rPr>
          <w:rFonts w:ascii="宋体" w:eastAsia="宋体" w:hAnsi="宋体" w:cs="宋体" w:hint="eastAsia"/>
          <w:b/>
          <w:color w:val="000000"/>
          <w:kern w:val="0"/>
          <w:sz w:val="32"/>
          <w:szCs w:val="32"/>
        </w:rPr>
        <w:t>平高集团有限公司棚户区改造（一期）项目电梯</w:t>
      </w:r>
    </w:p>
    <w:p w:rsidR="005610E2" w:rsidRPr="008A0736" w:rsidRDefault="002D2B7C" w:rsidP="005610E2">
      <w:pPr>
        <w:widowControl/>
        <w:shd w:val="clear" w:color="auto" w:fill="FFFFFF"/>
        <w:spacing w:line="450" w:lineRule="atLeast"/>
        <w:jc w:val="center"/>
        <w:rPr>
          <w:rFonts w:ascii="宋体" w:eastAsia="宋体" w:hAnsi="宋体" w:cs="宋体"/>
          <w:b/>
          <w:color w:val="000000"/>
          <w:kern w:val="0"/>
          <w:szCs w:val="21"/>
        </w:rPr>
      </w:pPr>
      <w:r w:rsidRPr="008A0736">
        <w:rPr>
          <w:rFonts w:ascii="宋体" w:eastAsia="宋体" w:hAnsi="宋体" w:cs="宋体" w:hint="eastAsia"/>
          <w:b/>
          <w:color w:val="000000"/>
          <w:kern w:val="0"/>
          <w:sz w:val="32"/>
          <w:szCs w:val="32"/>
        </w:rPr>
        <w:t>采购及安装项目</w:t>
      </w:r>
      <w:r w:rsidR="005610E2" w:rsidRPr="008A0736">
        <w:rPr>
          <w:rFonts w:ascii="宋体" w:eastAsia="宋体" w:hAnsi="宋体" w:cs="宋体" w:hint="eastAsia"/>
          <w:b/>
          <w:color w:val="000000"/>
          <w:kern w:val="0"/>
          <w:sz w:val="32"/>
          <w:szCs w:val="32"/>
        </w:rPr>
        <w:t>评标结果公示</w:t>
      </w:r>
    </w:p>
    <w:p w:rsidR="005610E2" w:rsidRPr="005610E2" w:rsidRDefault="002D2B7C" w:rsidP="008A0736">
      <w:pPr>
        <w:widowControl/>
        <w:shd w:val="clear" w:color="auto" w:fill="FFFFFF"/>
        <w:spacing w:line="360" w:lineRule="auto"/>
        <w:ind w:firstLine="420"/>
        <w:jc w:val="left"/>
        <w:rPr>
          <w:rFonts w:ascii="宋体" w:eastAsia="宋体" w:hAnsi="宋体" w:cs="宋体"/>
          <w:color w:val="000000"/>
          <w:kern w:val="0"/>
          <w:szCs w:val="21"/>
        </w:rPr>
      </w:pPr>
      <w:r w:rsidRPr="002D2B7C">
        <w:rPr>
          <w:rFonts w:ascii="宋体" w:eastAsia="宋体" w:hAnsi="宋体" w:cs="宋体" w:hint="eastAsia"/>
          <w:color w:val="000000"/>
          <w:kern w:val="0"/>
          <w:szCs w:val="21"/>
        </w:rPr>
        <w:t>河南宏业建设管理股份有限公司</w:t>
      </w:r>
      <w:r w:rsidR="005610E2" w:rsidRPr="005610E2">
        <w:rPr>
          <w:rFonts w:ascii="宋体" w:eastAsia="宋体" w:hAnsi="宋体" w:cs="宋体" w:hint="eastAsia"/>
          <w:color w:val="000000"/>
          <w:kern w:val="0"/>
          <w:szCs w:val="21"/>
        </w:rPr>
        <w:t>受</w:t>
      </w:r>
      <w:r w:rsidRPr="002D2B7C">
        <w:rPr>
          <w:rFonts w:ascii="宋体" w:eastAsia="宋体" w:hAnsi="宋体" w:cs="宋体" w:hint="eastAsia"/>
          <w:color w:val="000000"/>
          <w:kern w:val="0"/>
          <w:szCs w:val="21"/>
        </w:rPr>
        <w:t>平高集团有限公司</w:t>
      </w:r>
      <w:r w:rsidR="005610E2" w:rsidRPr="005610E2">
        <w:rPr>
          <w:rFonts w:ascii="宋体" w:eastAsia="宋体" w:hAnsi="宋体" w:cs="宋体" w:hint="eastAsia"/>
          <w:color w:val="000000"/>
          <w:kern w:val="0"/>
          <w:szCs w:val="21"/>
        </w:rPr>
        <w:t>委托，就</w:t>
      </w:r>
      <w:r w:rsidR="008A0736" w:rsidRPr="008A0736">
        <w:rPr>
          <w:rFonts w:ascii="宋体" w:eastAsia="宋体" w:hAnsi="宋体" w:cs="宋体" w:hint="eastAsia"/>
          <w:color w:val="000000"/>
          <w:kern w:val="0"/>
          <w:szCs w:val="21"/>
        </w:rPr>
        <w:t>平高集团有限公司棚户区改造（一期）项目电梯采购及安装项目</w:t>
      </w:r>
      <w:r w:rsidR="005610E2" w:rsidRPr="005610E2">
        <w:rPr>
          <w:rFonts w:ascii="宋体" w:eastAsia="宋体" w:hAnsi="宋体" w:cs="宋体" w:hint="eastAsia"/>
          <w:color w:val="000000"/>
          <w:kern w:val="0"/>
          <w:szCs w:val="21"/>
        </w:rPr>
        <w:t>采用公开招标方式进行，按规定程序进行了开标、评</w:t>
      </w:r>
      <w:bookmarkStart w:id="0" w:name="_GoBack"/>
      <w:bookmarkEnd w:id="0"/>
      <w:r w:rsidR="005610E2" w:rsidRPr="005610E2">
        <w:rPr>
          <w:rFonts w:ascii="宋体" w:eastAsia="宋体" w:hAnsi="宋体" w:cs="宋体" w:hint="eastAsia"/>
          <w:color w:val="000000"/>
          <w:kern w:val="0"/>
          <w:szCs w:val="21"/>
        </w:rPr>
        <w:t>标、定标，现就本次评标结果公布如下：</w:t>
      </w:r>
    </w:p>
    <w:p w:rsidR="005610E2" w:rsidRPr="005610E2" w:rsidRDefault="005610E2" w:rsidP="008A0736">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一、项目名称：</w:t>
      </w:r>
      <w:r w:rsidR="008A0736" w:rsidRPr="008A0736">
        <w:rPr>
          <w:rFonts w:ascii="宋体" w:eastAsia="宋体" w:hAnsi="宋体" w:cs="宋体" w:hint="eastAsia"/>
          <w:color w:val="000000"/>
          <w:kern w:val="0"/>
          <w:szCs w:val="21"/>
        </w:rPr>
        <w:t>平高集团有限公司棚户区改造（一期）项目电梯采购及安装项目</w:t>
      </w:r>
    </w:p>
    <w:p w:rsidR="005610E2" w:rsidRPr="005610E2" w:rsidRDefault="005610E2" w:rsidP="005610E2">
      <w:pPr>
        <w:widowControl/>
        <w:shd w:val="clear" w:color="auto" w:fill="FFFFFF"/>
        <w:spacing w:line="360" w:lineRule="auto"/>
        <w:ind w:left="-284" w:firstLine="737"/>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二、招标公告发布媒体及日期</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本项目招标公告于</w:t>
      </w:r>
      <w:r w:rsidR="005563CF" w:rsidRPr="005563CF">
        <w:rPr>
          <w:rFonts w:ascii="宋体" w:eastAsia="宋体" w:hAnsi="宋体" w:cs="宋体" w:hint="eastAsia"/>
          <w:color w:val="000000"/>
          <w:kern w:val="0"/>
          <w:szCs w:val="21"/>
        </w:rPr>
        <w:t>2017年9月12日起在《中国采购与招标网》、《河南招标采购综合网》、《平顶山建设信息网》、《全国公共资源交易平台（河南省•平顶山）》、《河南省</w:t>
      </w:r>
      <w:r w:rsidR="005563CF">
        <w:rPr>
          <w:rFonts w:ascii="宋体" w:eastAsia="宋体" w:hAnsi="宋体" w:cs="宋体" w:hint="eastAsia"/>
          <w:color w:val="000000"/>
          <w:kern w:val="0"/>
          <w:szCs w:val="21"/>
        </w:rPr>
        <w:t>公共资源交易公共服务平台》及《电工装备制造交易平台》</w:t>
      </w:r>
      <w:r w:rsidRPr="005610E2">
        <w:rPr>
          <w:rFonts w:ascii="宋体" w:eastAsia="宋体" w:hAnsi="宋体" w:cs="宋体" w:hint="eastAsia"/>
          <w:color w:val="000000"/>
          <w:kern w:val="0"/>
          <w:szCs w:val="21"/>
        </w:rPr>
        <w:t>网上发布。</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三、评标信息</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评标时间：</w:t>
      </w:r>
      <w:r w:rsidRPr="005610E2">
        <w:rPr>
          <w:rFonts w:ascii="Calibri" w:eastAsia="宋体" w:hAnsi="Calibri" w:cs="宋体" w:hint="eastAsia"/>
          <w:color w:val="000000"/>
          <w:kern w:val="0"/>
          <w:szCs w:val="21"/>
        </w:rPr>
        <w:t xml:space="preserve">2017 </w:t>
      </w:r>
      <w:r w:rsidRPr="005610E2">
        <w:rPr>
          <w:rFonts w:ascii="宋体" w:eastAsia="宋体" w:hAnsi="宋体" w:cs="宋体" w:hint="eastAsia"/>
          <w:color w:val="000000"/>
          <w:kern w:val="0"/>
          <w:szCs w:val="21"/>
        </w:rPr>
        <w:t xml:space="preserve">年 </w:t>
      </w:r>
      <w:r w:rsidR="00C84649">
        <w:rPr>
          <w:rFonts w:ascii="Calibri" w:eastAsia="宋体" w:hAnsi="Calibri" w:cs="宋体" w:hint="eastAsia"/>
          <w:color w:val="000000"/>
          <w:kern w:val="0"/>
          <w:szCs w:val="21"/>
        </w:rPr>
        <w:t>10</w:t>
      </w:r>
      <w:r w:rsidRPr="005610E2">
        <w:rPr>
          <w:rFonts w:ascii="宋体" w:eastAsia="宋体" w:hAnsi="宋体" w:cs="宋体" w:hint="eastAsia"/>
          <w:color w:val="000000"/>
          <w:kern w:val="0"/>
          <w:szCs w:val="21"/>
        </w:rPr>
        <w:t>月</w:t>
      </w:r>
      <w:r w:rsidR="00C84649">
        <w:rPr>
          <w:rFonts w:ascii="Calibri" w:eastAsia="宋体" w:hAnsi="Calibri" w:cs="宋体" w:hint="eastAsia"/>
          <w:color w:val="000000"/>
          <w:kern w:val="0"/>
          <w:szCs w:val="21"/>
        </w:rPr>
        <w:t>17</w:t>
      </w:r>
      <w:r w:rsidRPr="005610E2">
        <w:rPr>
          <w:rFonts w:ascii="宋体" w:eastAsia="宋体" w:hAnsi="宋体" w:cs="宋体" w:hint="eastAsia"/>
          <w:color w:val="000000"/>
          <w:kern w:val="0"/>
          <w:szCs w:val="21"/>
        </w:rPr>
        <w:t>日</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评标地点：平顶山市公共资源交易中心</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 xml:space="preserve">四、评审结果 </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经评标委员会详细评审后推荐</w:t>
      </w:r>
      <w:r w:rsidR="00C84649">
        <w:rPr>
          <w:rFonts w:ascii="宋体" w:eastAsia="宋体" w:hAnsi="宋体" w:cs="宋体" w:hint="eastAsia"/>
          <w:color w:val="000000"/>
          <w:kern w:val="0"/>
          <w:szCs w:val="21"/>
        </w:rPr>
        <w:t>两</w:t>
      </w:r>
      <w:r w:rsidRPr="005610E2">
        <w:rPr>
          <w:rFonts w:ascii="宋体" w:eastAsia="宋体" w:hAnsi="宋体" w:cs="宋体" w:hint="eastAsia"/>
          <w:color w:val="000000"/>
          <w:kern w:val="0"/>
          <w:szCs w:val="21"/>
        </w:rPr>
        <w:t>名中标候选人信息如下：</w:t>
      </w:r>
    </w:p>
    <w:p w:rsidR="005610E2" w:rsidRPr="00C84649"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第一名中标候选人：</w:t>
      </w:r>
      <w:r w:rsidR="00C84649" w:rsidRPr="00C84649">
        <w:rPr>
          <w:rFonts w:ascii="宋体" w:eastAsia="宋体" w:hAnsi="宋体" w:cs="宋体" w:hint="eastAsia"/>
          <w:color w:val="000000"/>
          <w:kern w:val="0"/>
          <w:szCs w:val="21"/>
        </w:rPr>
        <w:t>许昌诺安科技有限公司</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投标报价：</w:t>
      </w:r>
      <w:r w:rsidR="00C84649" w:rsidRPr="00C84649">
        <w:rPr>
          <w:rFonts w:ascii="Calibri" w:eastAsia="宋体" w:hAnsi="Calibri" w:cs="宋体"/>
          <w:color w:val="000000"/>
          <w:kern w:val="0"/>
          <w:szCs w:val="21"/>
        </w:rPr>
        <w:t>4649000</w:t>
      </w:r>
      <w:r w:rsidR="00C84649">
        <w:rPr>
          <w:rFonts w:ascii="Calibri" w:eastAsia="宋体" w:hAnsi="Calibri" w:cs="宋体" w:hint="eastAsia"/>
          <w:color w:val="000000"/>
          <w:kern w:val="0"/>
          <w:szCs w:val="21"/>
        </w:rPr>
        <w:t>元</w:t>
      </w:r>
      <w:r w:rsidR="00C84649">
        <w:rPr>
          <w:rFonts w:ascii="Calibri" w:eastAsia="宋体" w:hAnsi="Calibri" w:cs="宋体" w:hint="eastAsia"/>
          <w:color w:val="000000"/>
          <w:kern w:val="0"/>
          <w:szCs w:val="21"/>
        </w:rPr>
        <w:t xml:space="preserve">     </w:t>
      </w:r>
      <w:r w:rsidRPr="005610E2">
        <w:rPr>
          <w:rFonts w:ascii="宋体" w:eastAsia="宋体" w:hAnsi="宋体" w:cs="宋体" w:hint="eastAsia"/>
          <w:color w:val="000000"/>
          <w:kern w:val="0"/>
          <w:szCs w:val="21"/>
        </w:rPr>
        <w:t>评审得分：</w:t>
      </w:r>
      <w:r w:rsidR="00C84649" w:rsidRPr="00C84649">
        <w:rPr>
          <w:rFonts w:ascii="宋体" w:eastAsia="宋体" w:hAnsi="宋体" w:cs="宋体"/>
          <w:color w:val="000000"/>
          <w:kern w:val="0"/>
          <w:szCs w:val="21"/>
        </w:rPr>
        <w:t>87.58</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投标评审业绩：</w:t>
      </w:r>
      <w:r w:rsidR="00C84649" w:rsidRPr="00C84649">
        <w:rPr>
          <w:rFonts w:ascii="宋体" w:eastAsia="宋体" w:hAnsi="宋体" w:cs="宋体" w:hint="eastAsia"/>
          <w:color w:val="000000"/>
          <w:kern w:val="0"/>
          <w:szCs w:val="21"/>
        </w:rPr>
        <w:t>郑州顺隆置业</w:t>
      </w:r>
      <w:r w:rsidR="00C84649">
        <w:rPr>
          <w:rFonts w:ascii="宋体" w:eastAsia="宋体" w:hAnsi="宋体" w:cs="宋体" w:hint="eastAsia"/>
          <w:color w:val="000000"/>
          <w:kern w:val="0"/>
          <w:szCs w:val="21"/>
        </w:rPr>
        <w:t>、</w:t>
      </w:r>
      <w:r w:rsidR="00C84649" w:rsidRPr="00C84649">
        <w:rPr>
          <w:rFonts w:ascii="宋体" w:eastAsia="宋体" w:hAnsi="宋体" w:cs="宋体" w:hint="eastAsia"/>
          <w:color w:val="000000"/>
          <w:kern w:val="0"/>
          <w:szCs w:val="21"/>
        </w:rPr>
        <w:t>郑州航空港国大宗商品供应</w:t>
      </w:r>
      <w:proofErr w:type="gramStart"/>
      <w:r w:rsidR="00C84649" w:rsidRPr="00C84649">
        <w:rPr>
          <w:rFonts w:ascii="宋体" w:eastAsia="宋体" w:hAnsi="宋体" w:cs="宋体" w:hint="eastAsia"/>
          <w:color w:val="000000"/>
          <w:kern w:val="0"/>
          <w:szCs w:val="21"/>
        </w:rPr>
        <w:t>链产业</w:t>
      </w:r>
      <w:proofErr w:type="gramEnd"/>
      <w:r w:rsidR="00C84649" w:rsidRPr="00C84649">
        <w:rPr>
          <w:rFonts w:ascii="宋体" w:eastAsia="宋体" w:hAnsi="宋体" w:cs="宋体" w:hint="eastAsia"/>
          <w:color w:val="000000"/>
          <w:kern w:val="0"/>
          <w:szCs w:val="21"/>
        </w:rPr>
        <w:t>园</w:t>
      </w:r>
      <w:r w:rsidR="00C84649">
        <w:rPr>
          <w:rFonts w:ascii="宋体" w:eastAsia="宋体" w:hAnsi="宋体" w:cs="宋体" w:hint="eastAsia"/>
          <w:color w:val="000000"/>
          <w:kern w:val="0"/>
          <w:szCs w:val="21"/>
        </w:rPr>
        <w:t>、</w:t>
      </w:r>
      <w:proofErr w:type="gramStart"/>
      <w:r w:rsidR="00C84649" w:rsidRPr="00C84649">
        <w:rPr>
          <w:rFonts w:ascii="宋体" w:eastAsia="宋体" w:hAnsi="宋体" w:cs="宋体" w:hint="eastAsia"/>
          <w:color w:val="000000"/>
          <w:kern w:val="0"/>
          <w:szCs w:val="21"/>
        </w:rPr>
        <w:t>南阳李八</w:t>
      </w:r>
      <w:proofErr w:type="gramEnd"/>
      <w:r w:rsidR="00C84649" w:rsidRPr="00C84649">
        <w:rPr>
          <w:rFonts w:ascii="宋体" w:eastAsia="宋体" w:hAnsi="宋体" w:cs="宋体" w:hint="eastAsia"/>
          <w:color w:val="000000"/>
          <w:kern w:val="0"/>
          <w:szCs w:val="21"/>
        </w:rPr>
        <w:t>庙棚户区安置房1-1地块</w:t>
      </w:r>
      <w:r w:rsidR="00C84649">
        <w:rPr>
          <w:rFonts w:ascii="宋体" w:eastAsia="宋体" w:hAnsi="宋体" w:cs="宋体" w:hint="eastAsia"/>
          <w:color w:val="000000"/>
          <w:kern w:val="0"/>
          <w:szCs w:val="21"/>
        </w:rPr>
        <w:t>、</w:t>
      </w:r>
      <w:r w:rsidR="00C84649" w:rsidRPr="00C84649">
        <w:rPr>
          <w:rFonts w:ascii="宋体" w:eastAsia="宋体" w:hAnsi="宋体" w:cs="宋体" w:hint="eastAsia"/>
          <w:color w:val="000000"/>
          <w:kern w:val="0"/>
          <w:szCs w:val="21"/>
        </w:rPr>
        <w:t>南阳市城乡一体化</w:t>
      </w:r>
      <w:proofErr w:type="gramStart"/>
      <w:r w:rsidR="00C84649" w:rsidRPr="00C84649">
        <w:rPr>
          <w:rFonts w:ascii="宋体" w:eastAsia="宋体" w:hAnsi="宋体" w:cs="宋体" w:hint="eastAsia"/>
          <w:color w:val="000000"/>
          <w:kern w:val="0"/>
          <w:szCs w:val="21"/>
        </w:rPr>
        <w:t>示范区姜营社区</w:t>
      </w:r>
      <w:proofErr w:type="gramEnd"/>
      <w:r w:rsidR="00C84649" w:rsidRPr="00C84649">
        <w:rPr>
          <w:rFonts w:ascii="宋体" w:eastAsia="宋体" w:hAnsi="宋体" w:cs="宋体" w:hint="eastAsia"/>
          <w:color w:val="000000"/>
          <w:kern w:val="0"/>
          <w:szCs w:val="21"/>
        </w:rPr>
        <w:t>安置房项目</w:t>
      </w:r>
      <w:r w:rsidR="00C84649">
        <w:rPr>
          <w:rFonts w:ascii="宋体" w:eastAsia="宋体" w:hAnsi="宋体" w:cs="宋体" w:hint="eastAsia"/>
          <w:color w:val="000000"/>
          <w:kern w:val="0"/>
          <w:szCs w:val="21"/>
        </w:rPr>
        <w:t>、</w:t>
      </w:r>
      <w:r w:rsidR="00C84649" w:rsidRPr="00C84649">
        <w:rPr>
          <w:rFonts w:ascii="宋体" w:eastAsia="宋体" w:hAnsi="宋体" w:cs="宋体" w:hint="eastAsia"/>
          <w:color w:val="000000"/>
          <w:kern w:val="0"/>
          <w:szCs w:val="21"/>
        </w:rPr>
        <w:t>郑州市华商汇</w:t>
      </w:r>
      <w:r w:rsidR="00C84649">
        <w:rPr>
          <w:rFonts w:ascii="宋体" w:eastAsia="宋体" w:hAnsi="宋体" w:cs="宋体" w:hint="eastAsia"/>
          <w:color w:val="000000"/>
          <w:kern w:val="0"/>
          <w:szCs w:val="21"/>
        </w:rPr>
        <w:t>。</w:t>
      </w:r>
    </w:p>
    <w:p w:rsidR="00C84649" w:rsidRPr="00CD3C09" w:rsidRDefault="00D55D1E" w:rsidP="00C84649">
      <w:pPr>
        <w:widowControl/>
        <w:shd w:val="clear" w:color="auto" w:fill="FFFFFF"/>
        <w:spacing w:line="360" w:lineRule="auto"/>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项目部组成</w:t>
      </w:r>
      <w:r w:rsidR="005610E2" w:rsidRPr="005610E2">
        <w:rPr>
          <w:rFonts w:ascii="宋体" w:eastAsia="宋体" w:hAnsi="宋体" w:cs="宋体" w:hint="eastAsia"/>
          <w:color w:val="000000"/>
          <w:kern w:val="0"/>
          <w:szCs w:val="21"/>
        </w:rPr>
        <w:t>：</w:t>
      </w:r>
      <w:r w:rsidR="00C84649" w:rsidRPr="00C84649">
        <w:rPr>
          <w:rFonts w:ascii="宋体" w:eastAsia="宋体" w:hAnsi="宋体" w:cs="宋体" w:hint="eastAsia"/>
          <w:color w:val="000000"/>
          <w:kern w:val="0"/>
          <w:szCs w:val="21"/>
        </w:rPr>
        <w:t>王伟、汪聪、尚卫维、王龙龙、张建康、汤剑、郑海港、肖强强、于培、李航、郭治强、韩磊、董利君、谢森、赵西斌、冯梦洋、聂锐、丁秋元、李祥东、易永生、秦琰琰、</w:t>
      </w:r>
      <w:r w:rsidR="00C84649" w:rsidRPr="00CD3C09">
        <w:rPr>
          <w:rFonts w:ascii="宋体" w:eastAsia="宋体" w:hAnsi="宋体" w:cs="宋体" w:hint="eastAsia"/>
          <w:color w:val="000000"/>
          <w:kern w:val="0"/>
          <w:szCs w:val="21"/>
        </w:rPr>
        <w:t>李春雷、刘奇、常江伟、王帅、张祥立、徐东东、孙亚昌、刘亚风。</w:t>
      </w:r>
    </w:p>
    <w:p w:rsidR="007E754E" w:rsidRPr="00CD3C09"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CD3C09">
        <w:rPr>
          <w:rFonts w:ascii="宋体" w:eastAsia="宋体" w:hAnsi="宋体" w:cs="宋体" w:hint="eastAsia"/>
          <w:color w:val="000000"/>
          <w:kern w:val="0"/>
          <w:szCs w:val="21"/>
        </w:rPr>
        <w:t>第二名中标候选人：河南依诺电梯工程有限公司</w:t>
      </w:r>
    </w:p>
    <w:p w:rsidR="007E754E" w:rsidRPr="00CD3C09"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CD3C09">
        <w:rPr>
          <w:rFonts w:ascii="宋体" w:eastAsia="宋体" w:hAnsi="宋体" w:cs="宋体" w:hint="eastAsia"/>
          <w:color w:val="000000"/>
          <w:kern w:val="0"/>
          <w:szCs w:val="21"/>
        </w:rPr>
        <w:t>投标报价：</w:t>
      </w:r>
      <w:r w:rsidRPr="00CD3C09">
        <w:rPr>
          <w:rFonts w:ascii="宋体" w:eastAsia="宋体" w:hAnsi="宋体" w:cs="宋体"/>
          <w:color w:val="000000"/>
          <w:kern w:val="0"/>
          <w:szCs w:val="21"/>
        </w:rPr>
        <w:t>4850000</w:t>
      </w:r>
      <w:r w:rsidRPr="00CD3C09">
        <w:rPr>
          <w:rFonts w:ascii="宋体" w:eastAsia="宋体" w:hAnsi="宋体" w:cs="宋体" w:hint="eastAsia"/>
          <w:color w:val="000000"/>
          <w:kern w:val="0"/>
          <w:szCs w:val="21"/>
        </w:rPr>
        <w:t>元     评审得分：</w:t>
      </w:r>
      <w:r w:rsidRPr="00CD3C09">
        <w:rPr>
          <w:rFonts w:ascii="宋体" w:eastAsia="宋体" w:hAnsi="宋体" w:cs="宋体"/>
          <w:color w:val="000000"/>
          <w:kern w:val="0"/>
          <w:szCs w:val="21"/>
        </w:rPr>
        <w:t>77.64</w:t>
      </w:r>
    </w:p>
    <w:p w:rsidR="007E754E" w:rsidRPr="00CD3C09"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CD3C09">
        <w:rPr>
          <w:rFonts w:ascii="宋体" w:eastAsia="宋体" w:hAnsi="宋体" w:cs="宋体" w:hint="eastAsia"/>
          <w:color w:val="000000"/>
          <w:kern w:val="0"/>
          <w:szCs w:val="21"/>
        </w:rPr>
        <w:t>投标评审业绩：</w:t>
      </w:r>
      <w:r w:rsidRPr="00CD3C09">
        <w:rPr>
          <w:rFonts w:ascii="宋体" w:eastAsia="宋体" w:hAnsi="宋体" w:cs="宋体"/>
          <w:color w:val="000000"/>
          <w:kern w:val="0"/>
          <w:szCs w:val="21"/>
        </w:rPr>
        <w:t xml:space="preserve"> </w:t>
      </w:r>
      <w:r w:rsidR="00CD3C09" w:rsidRPr="00CD3C09">
        <w:rPr>
          <w:rFonts w:ascii="宋体" w:eastAsia="宋体" w:hAnsi="宋体" w:cs="宋体" w:hint="eastAsia"/>
          <w:color w:val="000000"/>
          <w:kern w:val="0"/>
          <w:szCs w:val="21"/>
        </w:rPr>
        <w:t>驻马店</w:t>
      </w:r>
      <w:proofErr w:type="gramStart"/>
      <w:r w:rsidR="00CD3C09" w:rsidRPr="00CD3C09">
        <w:rPr>
          <w:rFonts w:ascii="宋体" w:eastAsia="宋体" w:hAnsi="宋体" w:cs="宋体" w:hint="eastAsia"/>
          <w:color w:val="000000"/>
          <w:kern w:val="0"/>
          <w:szCs w:val="21"/>
        </w:rPr>
        <w:t>恒</w:t>
      </w:r>
      <w:proofErr w:type="gramEnd"/>
      <w:r w:rsidR="00CD3C09" w:rsidRPr="00CD3C09">
        <w:rPr>
          <w:rFonts w:ascii="宋体" w:eastAsia="宋体" w:hAnsi="宋体" w:cs="宋体" w:hint="eastAsia"/>
          <w:color w:val="000000"/>
          <w:kern w:val="0"/>
          <w:szCs w:val="21"/>
        </w:rPr>
        <w:t>大名</w:t>
      </w:r>
      <w:proofErr w:type="gramStart"/>
      <w:r w:rsidR="00CD3C09" w:rsidRPr="00CD3C09">
        <w:rPr>
          <w:rFonts w:ascii="宋体" w:eastAsia="宋体" w:hAnsi="宋体" w:cs="宋体" w:hint="eastAsia"/>
          <w:color w:val="000000"/>
          <w:kern w:val="0"/>
          <w:szCs w:val="21"/>
        </w:rPr>
        <w:t>都项目</w:t>
      </w:r>
      <w:proofErr w:type="gramEnd"/>
      <w:r w:rsidR="00CD3C09" w:rsidRPr="00CD3C09">
        <w:rPr>
          <w:rFonts w:ascii="宋体" w:eastAsia="宋体" w:hAnsi="宋体" w:cs="宋体" w:hint="eastAsia"/>
          <w:color w:val="000000"/>
          <w:kern w:val="0"/>
          <w:szCs w:val="21"/>
        </w:rPr>
        <w:t>首期1#-5#楼及影城、东赵合</w:t>
      </w:r>
      <w:proofErr w:type="gramStart"/>
      <w:r w:rsidR="00CD3C09" w:rsidRPr="00CD3C09">
        <w:rPr>
          <w:rFonts w:ascii="宋体" w:eastAsia="宋体" w:hAnsi="宋体" w:cs="宋体" w:hint="eastAsia"/>
          <w:color w:val="000000"/>
          <w:kern w:val="0"/>
          <w:szCs w:val="21"/>
        </w:rPr>
        <w:t>村并城安置</w:t>
      </w:r>
      <w:proofErr w:type="gramEnd"/>
      <w:r w:rsidR="00CD3C09" w:rsidRPr="00CD3C09">
        <w:rPr>
          <w:rFonts w:ascii="宋体" w:eastAsia="宋体" w:hAnsi="宋体" w:cs="宋体" w:hint="eastAsia"/>
          <w:color w:val="000000"/>
          <w:kern w:val="0"/>
          <w:szCs w:val="21"/>
        </w:rPr>
        <w:t>区一期、郑州万科万科城项目三期、郑州万</w:t>
      </w:r>
      <w:proofErr w:type="gramStart"/>
      <w:r w:rsidR="00CD3C09" w:rsidRPr="00CD3C09">
        <w:rPr>
          <w:rFonts w:ascii="宋体" w:eastAsia="宋体" w:hAnsi="宋体" w:cs="宋体" w:hint="eastAsia"/>
          <w:color w:val="000000"/>
          <w:kern w:val="0"/>
          <w:szCs w:val="21"/>
        </w:rPr>
        <w:t>科紫台项目</w:t>
      </w:r>
      <w:proofErr w:type="gramEnd"/>
      <w:r w:rsidR="00CD3C09" w:rsidRPr="00CD3C09">
        <w:rPr>
          <w:rFonts w:ascii="宋体" w:eastAsia="宋体" w:hAnsi="宋体" w:cs="宋体" w:hint="eastAsia"/>
          <w:color w:val="000000"/>
          <w:kern w:val="0"/>
          <w:szCs w:val="21"/>
        </w:rPr>
        <w:t>7#地块、郑州</w:t>
      </w:r>
      <w:proofErr w:type="gramStart"/>
      <w:r w:rsidR="00CD3C09" w:rsidRPr="00CD3C09">
        <w:rPr>
          <w:rFonts w:ascii="宋体" w:eastAsia="宋体" w:hAnsi="宋体" w:cs="宋体" w:hint="eastAsia"/>
          <w:color w:val="000000"/>
          <w:kern w:val="0"/>
          <w:szCs w:val="21"/>
        </w:rPr>
        <w:t>惠济区花园口</w:t>
      </w:r>
      <w:proofErr w:type="gramEnd"/>
      <w:r w:rsidR="00CD3C09" w:rsidRPr="00CD3C09">
        <w:rPr>
          <w:rFonts w:ascii="宋体" w:eastAsia="宋体" w:hAnsi="宋体" w:cs="宋体" w:hint="eastAsia"/>
          <w:color w:val="000000"/>
          <w:kern w:val="0"/>
          <w:szCs w:val="21"/>
        </w:rPr>
        <w:t>镇合</w:t>
      </w:r>
      <w:proofErr w:type="gramStart"/>
      <w:r w:rsidR="00CD3C09" w:rsidRPr="00CD3C09">
        <w:rPr>
          <w:rFonts w:ascii="宋体" w:eastAsia="宋体" w:hAnsi="宋体" w:cs="宋体" w:hint="eastAsia"/>
          <w:color w:val="000000"/>
          <w:kern w:val="0"/>
          <w:szCs w:val="21"/>
        </w:rPr>
        <w:t>村并城项目</w:t>
      </w:r>
      <w:proofErr w:type="gramEnd"/>
      <w:r w:rsidR="00CD3C09" w:rsidRPr="00CD3C09">
        <w:rPr>
          <w:rFonts w:ascii="宋体" w:eastAsia="宋体" w:hAnsi="宋体" w:cs="宋体" w:hint="eastAsia"/>
          <w:color w:val="000000"/>
          <w:kern w:val="0"/>
          <w:szCs w:val="21"/>
        </w:rPr>
        <w:t>安置区一期5、6、7号地块。</w:t>
      </w:r>
    </w:p>
    <w:p w:rsidR="007E754E"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CD3C09">
        <w:rPr>
          <w:rFonts w:ascii="宋体" w:eastAsia="宋体" w:hAnsi="宋体" w:cs="宋体" w:hint="eastAsia"/>
          <w:color w:val="000000"/>
          <w:kern w:val="0"/>
          <w:szCs w:val="21"/>
        </w:rPr>
        <w:t xml:space="preserve">项目部组成： </w:t>
      </w:r>
      <w:r w:rsidR="00CD3C09" w:rsidRPr="00CD3C09">
        <w:rPr>
          <w:rFonts w:ascii="宋体" w:eastAsia="宋体" w:hAnsi="宋体" w:cs="宋体" w:hint="eastAsia"/>
          <w:color w:val="000000"/>
          <w:kern w:val="0"/>
          <w:szCs w:val="21"/>
        </w:rPr>
        <w:t>陈是夷、陈阳阳、杜自强、樊豫宁、付自义、桂爱民、胡浩杰、李峰、袁国臣、刘旭辉、申红林、石祥旭、史尊海、孙连杰、孙小兵、万婷婷、王燕宾、魏立祥、杨涛、张永波、赵世鑫、郑胜利、朱佳伟。</w:t>
      </w:r>
    </w:p>
    <w:p w:rsidR="00CD3C09" w:rsidRDefault="00CD3C09" w:rsidP="007E754E">
      <w:pPr>
        <w:widowControl/>
        <w:shd w:val="clear" w:color="auto" w:fill="FFFFFF"/>
        <w:spacing w:line="360" w:lineRule="auto"/>
        <w:ind w:firstLine="420"/>
        <w:jc w:val="left"/>
        <w:rPr>
          <w:rFonts w:ascii="宋体" w:eastAsia="宋体" w:hAnsi="宋体" w:cs="宋体"/>
          <w:color w:val="000000"/>
          <w:kern w:val="0"/>
          <w:szCs w:val="21"/>
        </w:rPr>
      </w:pPr>
      <w:r w:rsidRPr="00CD3C09">
        <w:rPr>
          <w:rFonts w:ascii="宋体" w:eastAsia="宋体" w:hAnsi="宋体" w:cs="宋体" w:hint="eastAsia"/>
          <w:color w:val="000000"/>
          <w:kern w:val="0"/>
          <w:szCs w:val="21"/>
        </w:rPr>
        <w:lastRenderedPageBreak/>
        <w:t>六、无效标情况说明：</w:t>
      </w:r>
    </w:p>
    <w:p w:rsidR="00CD3C09" w:rsidRPr="00CD3C09" w:rsidRDefault="00CD3C09" w:rsidP="007E754E">
      <w:pPr>
        <w:widowControl/>
        <w:shd w:val="clear" w:color="auto" w:fill="FFFFFF"/>
        <w:spacing w:line="360" w:lineRule="auto"/>
        <w:ind w:firstLine="420"/>
        <w:jc w:val="left"/>
        <w:rPr>
          <w:rFonts w:ascii="宋体" w:eastAsia="宋体" w:hAnsi="宋体" w:cs="宋体"/>
          <w:color w:val="000000"/>
          <w:kern w:val="0"/>
          <w:szCs w:val="21"/>
        </w:rPr>
      </w:pPr>
      <w:r w:rsidRPr="00CD3C09">
        <w:rPr>
          <w:rFonts w:ascii="宋体" w:eastAsia="宋体" w:hAnsi="宋体" w:cs="宋体" w:hint="eastAsia"/>
          <w:color w:val="000000"/>
          <w:kern w:val="0"/>
          <w:szCs w:val="21"/>
        </w:rPr>
        <w:t>在资格评审过程中，发现许昌市广丰商贸有限公司无行贿犯罪记录查询证明投标文件中复印件与提供的原件不一致，未通过资格审查。</w:t>
      </w:r>
    </w:p>
    <w:p w:rsidR="005610E2" w:rsidRPr="005610E2" w:rsidRDefault="005610E2" w:rsidP="005610E2">
      <w:pPr>
        <w:widowControl/>
        <w:shd w:val="clear" w:color="auto" w:fill="FFFFFF"/>
        <w:spacing w:line="360" w:lineRule="auto"/>
        <w:ind w:firstLine="420"/>
        <w:jc w:val="left"/>
        <w:rPr>
          <w:rFonts w:ascii="宋体" w:eastAsia="宋体" w:hAnsi="宋体" w:cs="宋体"/>
          <w:color w:val="000000"/>
          <w:kern w:val="0"/>
          <w:szCs w:val="21"/>
        </w:rPr>
      </w:pPr>
      <w:r w:rsidRPr="00CD3C09">
        <w:rPr>
          <w:rFonts w:ascii="宋体" w:eastAsia="宋体" w:hAnsi="宋体" w:cs="宋体" w:hint="eastAsia"/>
          <w:color w:val="000000"/>
          <w:kern w:val="0"/>
          <w:szCs w:val="21"/>
        </w:rPr>
        <w:t>五、本次招标联系事项</w:t>
      </w:r>
    </w:p>
    <w:p w:rsidR="007E754E" w:rsidRPr="007E754E"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7E754E">
        <w:rPr>
          <w:rFonts w:ascii="宋体" w:eastAsia="宋体" w:hAnsi="宋体" w:cs="宋体" w:hint="eastAsia"/>
          <w:color w:val="000000"/>
          <w:kern w:val="0"/>
          <w:szCs w:val="21"/>
        </w:rPr>
        <w:t>招标人：平高集团有限公司</w:t>
      </w:r>
    </w:p>
    <w:p w:rsidR="007E754E" w:rsidRPr="007E754E"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7E754E">
        <w:rPr>
          <w:rFonts w:ascii="宋体" w:eastAsia="宋体" w:hAnsi="宋体" w:cs="宋体" w:hint="eastAsia"/>
          <w:color w:val="000000"/>
          <w:kern w:val="0"/>
          <w:szCs w:val="21"/>
        </w:rPr>
        <w:t>联系人：张先生      联系电话：0375-3803925</w:t>
      </w:r>
    </w:p>
    <w:p w:rsidR="007E754E" w:rsidRPr="007E754E"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7E754E">
        <w:rPr>
          <w:rFonts w:ascii="宋体" w:eastAsia="宋体" w:hAnsi="宋体" w:cs="宋体" w:hint="eastAsia"/>
          <w:color w:val="000000"/>
          <w:kern w:val="0"/>
          <w:szCs w:val="21"/>
        </w:rPr>
        <w:t>地址：河南省平顶山市南环东路22号</w:t>
      </w:r>
    </w:p>
    <w:p w:rsidR="007E754E" w:rsidRPr="007E754E"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7E754E">
        <w:rPr>
          <w:rFonts w:ascii="宋体" w:eastAsia="宋体" w:hAnsi="宋体" w:cs="宋体" w:hint="eastAsia"/>
          <w:color w:val="000000"/>
          <w:kern w:val="0"/>
          <w:szCs w:val="21"/>
        </w:rPr>
        <w:t>招标代理机构：河南宏业建设管理股份有限公司</w:t>
      </w:r>
    </w:p>
    <w:p w:rsidR="007E754E" w:rsidRPr="007E754E"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7E754E">
        <w:rPr>
          <w:rFonts w:ascii="宋体" w:eastAsia="宋体" w:hAnsi="宋体" w:cs="宋体" w:hint="eastAsia"/>
          <w:color w:val="000000"/>
          <w:kern w:val="0"/>
          <w:szCs w:val="21"/>
        </w:rPr>
        <w:t>联系人： 郭先生   联系电话：18937581257</w:t>
      </w:r>
    </w:p>
    <w:p w:rsidR="007E754E" w:rsidRDefault="007E754E" w:rsidP="007E754E">
      <w:pPr>
        <w:widowControl/>
        <w:shd w:val="clear" w:color="auto" w:fill="FFFFFF"/>
        <w:spacing w:line="360" w:lineRule="auto"/>
        <w:ind w:firstLine="420"/>
        <w:jc w:val="left"/>
        <w:rPr>
          <w:rFonts w:ascii="宋体" w:eastAsia="宋体" w:hAnsi="宋体" w:cs="宋体"/>
          <w:color w:val="000000"/>
          <w:kern w:val="0"/>
          <w:szCs w:val="21"/>
        </w:rPr>
      </w:pPr>
      <w:r w:rsidRPr="007E754E">
        <w:rPr>
          <w:rFonts w:ascii="宋体" w:eastAsia="宋体" w:hAnsi="宋体" w:cs="宋体" w:hint="eastAsia"/>
          <w:color w:val="000000"/>
          <w:kern w:val="0"/>
          <w:szCs w:val="21"/>
        </w:rPr>
        <w:t>地址：平顶山市建设路西段选煤设计研究院南配楼</w:t>
      </w:r>
    </w:p>
    <w:p w:rsidR="005610E2" w:rsidRPr="005610E2" w:rsidRDefault="005610E2" w:rsidP="007E754E">
      <w:pPr>
        <w:widowControl/>
        <w:shd w:val="clear" w:color="auto" w:fill="FFFFFF"/>
        <w:spacing w:line="360" w:lineRule="auto"/>
        <w:ind w:firstLine="420"/>
        <w:jc w:val="left"/>
        <w:rPr>
          <w:rFonts w:ascii="宋体" w:eastAsia="宋体" w:hAnsi="宋体" w:cs="宋体"/>
          <w:color w:val="000000"/>
          <w:kern w:val="0"/>
          <w:szCs w:val="21"/>
        </w:rPr>
      </w:pPr>
      <w:r w:rsidRPr="005610E2">
        <w:rPr>
          <w:rFonts w:ascii="宋体" w:eastAsia="宋体" w:hAnsi="宋体" w:cs="宋体" w:hint="eastAsia"/>
          <w:color w:val="000000"/>
          <w:kern w:val="0"/>
          <w:szCs w:val="21"/>
        </w:rPr>
        <w:t>评标结果公示发布媒介与招标公告发布媒介一致</w:t>
      </w:r>
      <w:r w:rsidR="005F5DC8">
        <w:rPr>
          <w:rFonts w:ascii="宋体" w:eastAsia="宋体" w:hAnsi="宋体" w:cs="宋体" w:hint="eastAsia"/>
          <w:color w:val="000000"/>
          <w:kern w:val="0"/>
          <w:szCs w:val="21"/>
        </w:rPr>
        <w:t>。各有关当事人对评标结果有异议的，可以在本公示发布次日起三</w:t>
      </w:r>
      <w:r w:rsidRPr="005610E2">
        <w:rPr>
          <w:rFonts w:ascii="宋体" w:eastAsia="宋体" w:hAnsi="宋体" w:cs="宋体" w:hint="eastAsia"/>
          <w:color w:val="000000"/>
          <w:kern w:val="0"/>
          <w:szCs w:val="21"/>
        </w:rPr>
        <w:t>日内以书面形式向招标人、招标代理机构提出质疑，逾期将不再受理。</w:t>
      </w:r>
    </w:p>
    <w:p w:rsidR="005610E2" w:rsidRPr="005610E2" w:rsidRDefault="005610E2" w:rsidP="005610E2">
      <w:pPr>
        <w:widowControl/>
        <w:shd w:val="clear" w:color="auto" w:fill="FFFFFF"/>
        <w:spacing w:line="450" w:lineRule="atLeast"/>
        <w:jc w:val="left"/>
        <w:rPr>
          <w:rFonts w:ascii="宋体" w:eastAsia="宋体" w:hAnsi="宋体" w:cs="宋体"/>
          <w:color w:val="000000"/>
          <w:kern w:val="0"/>
          <w:szCs w:val="21"/>
        </w:rPr>
      </w:pPr>
    </w:p>
    <w:p w:rsidR="005610E2" w:rsidRPr="005610E2" w:rsidRDefault="005610E2" w:rsidP="005610E2">
      <w:pPr>
        <w:widowControl/>
        <w:shd w:val="clear" w:color="auto" w:fill="FFFFFF"/>
        <w:spacing w:line="450" w:lineRule="atLeast"/>
        <w:jc w:val="left"/>
        <w:rPr>
          <w:rFonts w:ascii="宋体" w:eastAsia="宋体" w:hAnsi="宋体" w:cs="宋体"/>
          <w:color w:val="000000"/>
          <w:kern w:val="0"/>
          <w:szCs w:val="21"/>
        </w:rPr>
      </w:pPr>
    </w:p>
    <w:p w:rsidR="009F60A8" w:rsidRPr="005610E2" w:rsidRDefault="009F60A8"/>
    <w:sectPr w:rsidR="009F60A8" w:rsidRPr="005610E2" w:rsidSect="007D244D">
      <w:pgSz w:w="11906" w:h="16838"/>
      <w:pgMar w:top="1135" w:right="127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3C" w:rsidRDefault="00C9573C" w:rsidP="008A0736">
      <w:r>
        <w:separator/>
      </w:r>
    </w:p>
  </w:endnote>
  <w:endnote w:type="continuationSeparator" w:id="0">
    <w:p w:rsidR="00C9573C" w:rsidRDefault="00C9573C" w:rsidP="008A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3C" w:rsidRDefault="00C9573C" w:rsidP="008A0736">
      <w:r>
        <w:separator/>
      </w:r>
    </w:p>
  </w:footnote>
  <w:footnote w:type="continuationSeparator" w:id="0">
    <w:p w:rsidR="00C9573C" w:rsidRDefault="00C9573C" w:rsidP="008A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E2"/>
    <w:rsid w:val="002D2B7C"/>
    <w:rsid w:val="00514A2A"/>
    <w:rsid w:val="005563CF"/>
    <w:rsid w:val="005610E2"/>
    <w:rsid w:val="005F5DC8"/>
    <w:rsid w:val="006D2973"/>
    <w:rsid w:val="007D244D"/>
    <w:rsid w:val="007E754E"/>
    <w:rsid w:val="008A0736"/>
    <w:rsid w:val="009F60A8"/>
    <w:rsid w:val="00C84649"/>
    <w:rsid w:val="00C9573C"/>
    <w:rsid w:val="00CD3C09"/>
    <w:rsid w:val="00D55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5610E2"/>
    <w:pPr>
      <w:widowControl/>
      <w:jc w:val="left"/>
    </w:pPr>
    <w:rPr>
      <w:rFonts w:ascii="宋体" w:eastAsia="宋体" w:hAnsi="宋体" w:cs="宋体"/>
      <w:kern w:val="0"/>
      <w:sz w:val="24"/>
      <w:szCs w:val="24"/>
    </w:rPr>
  </w:style>
  <w:style w:type="paragraph" w:styleId="a3">
    <w:name w:val="header"/>
    <w:basedOn w:val="a"/>
    <w:link w:val="Char"/>
    <w:uiPriority w:val="99"/>
    <w:unhideWhenUsed/>
    <w:rsid w:val="008A0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0736"/>
    <w:rPr>
      <w:sz w:val="18"/>
      <w:szCs w:val="18"/>
    </w:rPr>
  </w:style>
  <w:style w:type="paragraph" w:styleId="a4">
    <w:name w:val="footer"/>
    <w:basedOn w:val="a"/>
    <w:link w:val="Char0"/>
    <w:uiPriority w:val="99"/>
    <w:unhideWhenUsed/>
    <w:rsid w:val="008A0736"/>
    <w:pPr>
      <w:tabs>
        <w:tab w:val="center" w:pos="4153"/>
        <w:tab w:val="right" w:pos="8306"/>
      </w:tabs>
      <w:snapToGrid w:val="0"/>
      <w:jc w:val="left"/>
    </w:pPr>
    <w:rPr>
      <w:sz w:val="18"/>
      <w:szCs w:val="18"/>
    </w:rPr>
  </w:style>
  <w:style w:type="character" w:customStyle="1" w:styleId="Char0">
    <w:name w:val="页脚 Char"/>
    <w:basedOn w:val="a0"/>
    <w:link w:val="a4"/>
    <w:uiPriority w:val="99"/>
    <w:rsid w:val="008A07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5610E2"/>
    <w:pPr>
      <w:widowControl/>
      <w:jc w:val="left"/>
    </w:pPr>
    <w:rPr>
      <w:rFonts w:ascii="宋体" w:eastAsia="宋体" w:hAnsi="宋体" w:cs="宋体"/>
      <w:kern w:val="0"/>
      <w:sz w:val="24"/>
      <w:szCs w:val="24"/>
    </w:rPr>
  </w:style>
  <w:style w:type="paragraph" w:styleId="a3">
    <w:name w:val="header"/>
    <w:basedOn w:val="a"/>
    <w:link w:val="Char"/>
    <w:uiPriority w:val="99"/>
    <w:unhideWhenUsed/>
    <w:rsid w:val="008A07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0736"/>
    <w:rPr>
      <w:sz w:val="18"/>
      <w:szCs w:val="18"/>
    </w:rPr>
  </w:style>
  <w:style w:type="paragraph" w:styleId="a4">
    <w:name w:val="footer"/>
    <w:basedOn w:val="a"/>
    <w:link w:val="Char0"/>
    <w:uiPriority w:val="99"/>
    <w:unhideWhenUsed/>
    <w:rsid w:val="008A0736"/>
    <w:pPr>
      <w:tabs>
        <w:tab w:val="center" w:pos="4153"/>
        <w:tab w:val="right" w:pos="8306"/>
      </w:tabs>
      <w:snapToGrid w:val="0"/>
      <w:jc w:val="left"/>
    </w:pPr>
    <w:rPr>
      <w:sz w:val="18"/>
      <w:szCs w:val="18"/>
    </w:rPr>
  </w:style>
  <w:style w:type="character" w:customStyle="1" w:styleId="Char0">
    <w:name w:val="页脚 Char"/>
    <w:basedOn w:val="a0"/>
    <w:link w:val="a4"/>
    <w:uiPriority w:val="99"/>
    <w:rsid w:val="008A0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54199">
      <w:bodyDiv w:val="1"/>
      <w:marLeft w:val="0"/>
      <w:marRight w:val="0"/>
      <w:marTop w:val="0"/>
      <w:marBottom w:val="0"/>
      <w:divBdr>
        <w:top w:val="none" w:sz="0" w:space="0" w:color="auto"/>
        <w:left w:val="none" w:sz="0" w:space="0" w:color="auto"/>
        <w:bottom w:val="none" w:sz="0" w:space="0" w:color="auto"/>
        <w:right w:val="none" w:sz="0" w:space="0" w:color="auto"/>
      </w:divBdr>
      <w:divsChild>
        <w:div w:id="900091512">
          <w:marLeft w:val="0"/>
          <w:marRight w:val="0"/>
          <w:marTop w:val="0"/>
          <w:marBottom w:val="0"/>
          <w:divBdr>
            <w:top w:val="none" w:sz="0" w:space="0" w:color="auto"/>
            <w:left w:val="none" w:sz="0" w:space="0" w:color="auto"/>
            <w:bottom w:val="none" w:sz="0" w:space="0" w:color="auto"/>
            <w:right w:val="none" w:sz="0" w:space="0" w:color="auto"/>
          </w:divBdr>
          <w:divsChild>
            <w:div w:id="1996377018">
              <w:marLeft w:val="0"/>
              <w:marRight w:val="0"/>
              <w:marTop w:val="0"/>
              <w:marBottom w:val="0"/>
              <w:divBdr>
                <w:top w:val="none" w:sz="0" w:space="0" w:color="auto"/>
                <w:left w:val="none" w:sz="0" w:space="0" w:color="auto"/>
                <w:bottom w:val="none" w:sz="0" w:space="0" w:color="auto"/>
                <w:right w:val="none" w:sz="0" w:space="0" w:color="auto"/>
              </w:divBdr>
              <w:divsChild>
                <w:div w:id="1053431142">
                  <w:marLeft w:val="0"/>
                  <w:marRight w:val="0"/>
                  <w:marTop w:val="0"/>
                  <w:marBottom w:val="0"/>
                  <w:divBdr>
                    <w:top w:val="single" w:sz="6" w:space="23" w:color="E7E7E7"/>
                    <w:left w:val="single" w:sz="6" w:space="23" w:color="E7E7E7"/>
                    <w:bottom w:val="single" w:sz="6" w:space="23" w:color="E7E7E7"/>
                    <w:right w:val="single" w:sz="6" w:space="23" w:color="E7E7E7"/>
                  </w:divBdr>
                  <w:divsChild>
                    <w:div w:id="1193498395">
                      <w:marLeft w:val="0"/>
                      <w:marRight w:val="0"/>
                      <w:marTop w:val="225"/>
                      <w:marBottom w:val="0"/>
                      <w:divBdr>
                        <w:top w:val="none" w:sz="0" w:space="0" w:color="auto"/>
                        <w:left w:val="none" w:sz="0" w:space="0" w:color="auto"/>
                        <w:bottom w:val="none" w:sz="0" w:space="0" w:color="auto"/>
                        <w:right w:val="none" w:sz="0" w:space="0" w:color="auto"/>
                      </w:divBdr>
                      <w:divsChild>
                        <w:div w:id="9907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172</Words>
  <Characters>987</Characters>
  <Application>Microsoft Office Word</Application>
  <DocSecurity>0</DocSecurity>
  <Lines>8</Lines>
  <Paragraphs>2</Paragraphs>
  <ScaleCrop>false</ScaleCrop>
  <Company>微软中国</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驰远工程管理有限公司:张离</dc:creator>
  <cp:lastModifiedBy>驰远工程管理有限公司:张离</cp:lastModifiedBy>
  <cp:revision>10</cp:revision>
  <dcterms:created xsi:type="dcterms:W3CDTF">2017-10-18T02:11:00Z</dcterms:created>
  <dcterms:modified xsi:type="dcterms:W3CDTF">2017-10-20T06:19:00Z</dcterms:modified>
</cp:coreProperties>
</file>