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EF" w:rsidRDefault="00237C6F" w:rsidP="002870DC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 w:rsidRPr="00237C6F">
        <w:rPr>
          <w:rFonts w:hint="eastAsia"/>
          <w:sz w:val="28"/>
          <w:szCs w:val="28"/>
        </w:rPr>
        <w:t>平顶山市新华区环境卫生管理局关于</w:t>
      </w:r>
      <w:r w:rsidR="002870DC" w:rsidRPr="002870DC">
        <w:rPr>
          <w:rFonts w:hint="eastAsia"/>
          <w:sz w:val="28"/>
          <w:szCs w:val="28"/>
        </w:rPr>
        <w:t>平顶山市新华区张庄垃圾中转站改造项目</w:t>
      </w:r>
      <w:r w:rsidR="00D27E63">
        <w:rPr>
          <w:rFonts w:hint="eastAsia"/>
          <w:sz w:val="28"/>
          <w:szCs w:val="28"/>
        </w:rPr>
        <w:t>中标</w:t>
      </w:r>
      <w:r w:rsidR="004D32EF">
        <w:rPr>
          <w:rFonts w:ascii="宋体" w:hAnsi="宋体" w:cs="宋体" w:hint="eastAsia"/>
          <w:color w:val="000000"/>
          <w:kern w:val="0"/>
          <w:sz w:val="28"/>
          <w:szCs w:val="28"/>
        </w:rPr>
        <w:t>公告</w:t>
      </w:r>
    </w:p>
    <w:p w:rsidR="00B30D4C" w:rsidRPr="00B30D4C" w:rsidRDefault="00821F7C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proofErr w:type="gramStart"/>
      <w:r>
        <w:rPr>
          <w:rFonts w:hint="eastAsia"/>
        </w:rPr>
        <w:t>驰远工程</w:t>
      </w:r>
      <w:proofErr w:type="gramEnd"/>
      <w:r>
        <w:rPr>
          <w:rFonts w:hint="eastAsia"/>
        </w:rPr>
        <w:t>管理有限公司</w:t>
      </w:r>
      <w:r w:rsidR="00B30D4C" w:rsidRPr="00B30D4C">
        <w:rPr>
          <w:rFonts w:asciiTheme="minorEastAsia" w:eastAsiaTheme="minorEastAsia" w:hAnsiTheme="minorEastAsia" w:hint="eastAsia"/>
        </w:rPr>
        <w:t>受</w:t>
      </w:r>
      <w:r w:rsidR="00237C6F">
        <w:rPr>
          <w:rFonts w:ascii="宋体" w:hAnsi="宋体" w:cs="宋体" w:hint="eastAsia"/>
          <w:szCs w:val="21"/>
        </w:rPr>
        <w:t>平顶山市新华区环境卫生管理局</w:t>
      </w:r>
      <w:r w:rsidR="00B30D4C" w:rsidRPr="00B30D4C">
        <w:rPr>
          <w:rFonts w:asciiTheme="minorEastAsia" w:eastAsiaTheme="minorEastAsia" w:hAnsiTheme="minorEastAsia" w:hint="eastAsia"/>
        </w:rPr>
        <w:t>委托，就</w:t>
      </w:r>
      <w:r w:rsidR="002870DC" w:rsidRPr="002870DC">
        <w:rPr>
          <w:rFonts w:ascii="宋体" w:hAnsi="宋体" w:cs="宋体" w:hint="eastAsia"/>
          <w:szCs w:val="21"/>
        </w:rPr>
        <w:t>平顶山市新华区张庄垃圾中转站改造项目</w:t>
      </w:r>
      <w:r w:rsidR="00B30D4C" w:rsidRPr="00B30D4C">
        <w:rPr>
          <w:rFonts w:asciiTheme="minorEastAsia" w:eastAsiaTheme="minorEastAsia" w:hAnsiTheme="minorEastAsia" w:hint="eastAsia"/>
        </w:rPr>
        <w:t>进行</w:t>
      </w:r>
      <w:r w:rsidR="00D27E63">
        <w:rPr>
          <w:rFonts w:asciiTheme="minorEastAsia" w:eastAsiaTheme="minorEastAsia" w:hAnsiTheme="minorEastAsia" w:hint="eastAsia"/>
        </w:rPr>
        <w:t>公开招标</w:t>
      </w:r>
      <w:r w:rsidR="00B30D4C" w:rsidRPr="00B30D4C">
        <w:rPr>
          <w:rFonts w:asciiTheme="minorEastAsia" w:eastAsiaTheme="minorEastAsia" w:hAnsiTheme="minorEastAsia" w:hint="eastAsia"/>
        </w:rPr>
        <w:t>，按规定程序</w:t>
      </w:r>
      <w:r w:rsidR="004D32EF">
        <w:rPr>
          <w:rFonts w:asciiTheme="minorEastAsia" w:eastAsiaTheme="minorEastAsia" w:hAnsiTheme="minorEastAsia" w:hint="eastAsia"/>
        </w:rPr>
        <w:t>组织</w:t>
      </w:r>
      <w:r w:rsidR="00D27E63">
        <w:rPr>
          <w:rFonts w:asciiTheme="minorEastAsia" w:eastAsiaTheme="minorEastAsia" w:hAnsiTheme="minorEastAsia" w:hint="eastAsia"/>
        </w:rPr>
        <w:t>开标、评标、定标</w:t>
      </w:r>
      <w:r w:rsidR="00B30D4C" w:rsidRPr="00B30D4C">
        <w:rPr>
          <w:rFonts w:asciiTheme="minorEastAsia" w:eastAsiaTheme="minorEastAsia" w:hAnsiTheme="minorEastAsia" w:hint="eastAsia"/>
        </w:rPr>
        <w:t>，现就本次</w:t>
      </w:r>
      <w:r w:rsidR="00D27E63">
        <w:rPr>
          <w:rFonts w:asciiTheme="minorEastAsia" w:eastAsiaTheme="minorEastAsia" w:hAnsiTheme="minorEastAsia" w:hint="eastAsia"/>
        </w:rPr>
        <w:t>中标</w:t>
      </w:r>
      <w:r w:rsidR="00B30D4C" w:rsidRPr="00B30D4C">
        <w:rPr>
          <w:rFonts w:asciiTheme="minorEastAsia" w:eastAsiaTheme="minorEastAsia" w:hAnsiTheme="minorEastAsia" w:hint="eastAsia"/>
        </w:rPr>
        <w:t>结果公布如下：</w:t>
      </w:r>
    </w:p>
    <w:p w:rsidR="00A87169" w:rsidRPr="00A87169" w:rsidRDefault="00A87169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A87169">
        <w:rPr>
          <w:rFonts w:asciiTheme="minorEastAsia" w:eastAsiaTheme="minorEastAsia" w:hAnsiTheme="minorEastAsia" w:hint="eastAsia"/>
        </w:rPr>
        <w:t>一、招标项目名称及编号</w:t>
      </w:r>
    </w:p>
    <w:p w:rsidR="00237C6F" w:rsidRPr="00237C6F" w:rsidRDefault="00237C6F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237C6F">
        <w:rPr>
          <w:rFonts w:asciiTheme="minorEastAsia" w:eastAsiaTheme="minorEastAsia" w:hAnsiTheme="minorEastAsia" w:hint="eastAsia"/>
        </w:rPr>
        <w:t>项目名称：</w:t>
      </w:r>
      <w:r w:rsidR="002870DC" w:rsidRPr="002870DC">
        <w:rPr>
          <w:rFonts w:asciiTheme="minorEastAsia" w:eastAsiaTheme="minorEastAsia" w:hAnsiTheme="minorEastAsia" w:hint="eastAsia"/>
        </w:rPr>
        <w:t>平顶山市新华区张庄垃圾中转站改造项目</w:t>
      </w:r>
    </w:p>
    <w:p w:rsidR="00237C6F" w:rsidRDefault="00237C6F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237C6F">
        <w:rPr>
          <w:rFonts w:asciiTheme="minorEastAsia" w:eastAsiaTheme="minorEastAsia" w:hAnsiTheme="minorEastAsia" w:hint="eastAsia"/>
        </w:rPr>
        <w:t>采购编号：PXZC-ZX-20170</w:t>
      </w:r>
      <w:r w:rsidR="002870DC">
        <w:rPr>
          <w:rFonts w:asciiTheme="minorEastAsia" w:eastAsiaTheme="minorEastAsia" w:hAnsiTheme="minorEastAsia" w:hint="eastAsia"/>
        </w:rPr>
        <w:t>30</w:t>
      </w:r>
    </w:p>
    <w:p w:rsidR="00B30D4C" w:rsidRPr="00B30D4C" w:rsidRDefault="00B30D4C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二、招标项目简要说明：</w:t>
      </w:r>
    </w:p>
    <w:p w:rsidR="002870DC" w:rsidRPr="002870DC" w:rsidRDefault="002870DC" w:rsidP="002870DC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 w:hint="eastAsia"/>
        </w:rPr>
      </w:pPr>
      <w:r w:rsidRPr="002870DC">
        <w:rPr>
          <w:rFonts w:asciiTheme="minorEastAsia" w:eastAsiaTheme="minorEastAsia" w:hAnsiTheme="minorEastAsia" w:hint="eastAsia"/>
        </w:rPr>
        <w:t>1、采购内容：采购移动式垃圾压缩站一台（轨道两幅），包括设备的供货、安装、调试、验收、技术培训、售后服务、质保期内服务及配套附属工程等。必须能与现有的垃圾中转站设备（包含但不仅限于移动式垃圾压缩站设备、垃圾收集车辆及标准拉臂车）配套使用。</w:t>
      </w:r>
    </w:p>
    <w:p w:rsidR="002870DC" w:rsidRPr="002870DC" w:rsidRDefault="002870DC" w:rsidP="002870DC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 w:hint="eastAsia"/>
        </w:rPr>
      </w:pPr>
      <w:r w:rsidRPr="002870DC">
        <w:rPr>
          <w:rFonts w:asciiTheme="minorEastAsia" w:eastAsiaTheme="minorEastAsia" w:hAnsiTheme="minorEastAsia" w:hint="eastAsia"/>
        </w:rPr>
        <w:t>2、资金来源：财政资金，已落实，预算金额约53万元。</w:t>
      </w:r>
    </w:p>
    <w:p w:rsidR="00237C6F" w:rsidRPr="002870DC" w:rsidRDefault="002870DC" w:rsidP="002870DC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2870DC">
        <w:rPr>
          <w:rFonts w:asciiTheme="minorEastAsia" w:eastAsiaTheme="minorEastAsia" w:hAnsiTheme="minorEastAsia" w:hint="eastAsia"/>
        </w:rPr>
        <w:t>3、交货期：合同签订后30日历天。</w:t>
      </w:r>
    </w:p>
    <w:p w:rsidR="000C0B03" w:rsidRPr="000C0B03" w:rsidRDefault="00B30D4C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三、</w:t>
      </w:r>
      <w:r w:rsidR="000C0B03" w:rsidRPr="000C0B03">
        <w:rPr>
          <w:rFonts w:asciiTheme="minorEastAsia" w:eastAsiaTheme="minorEastAsia" w:hAnsiTheme="minorEastAsia" w:hint="eastAsia"/>
        </w:rPr>
        <w:t>招标公告发布媒介</w:t>
      </w:r>
    </w:p>
    <w:p w:rsidR="000C0B03" w:rsidRPr="000C0B03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0C0B03">
        <w:rPr>
          <w:rFonts w:asciiTheme="minorEastAsia" w:eastAsiaTheme="minorEastAsia" w:hAnsiTheme="minorEastAsia" w:hint="eastAsia"/>
        </w:rPr>
        <w:t>本</w:t>
      </w:r>
      <w:r>
        <w:rPr>
          <w:rFonts w:asciiTheme="minorEastAsia" w:eastAsiaTheme="minorEastAsia" w:hAnsiTheme="minorEastAsia" w:hint="eastAsia"/>
        </w:rPr>
        <w:t>项目招标</w:t>
      </w:r>
      <w:r w:rsidRPr="000C0B03">
        <w:rPr>
          <w:rFonts w:asciiTheme="minorEastAsia" w:eastAsiaTheme="minorEastAsia" w:hAnsiTheme="minorEastAsia" w:hint="eastAsia"/>
        </w:rPr>
        <w:t>公告</w:t>
      </w:r>
      <w:r>
        <w:rPr>
          <w:rFonts w:asciiTheme="minorEastAsia" w:eastAsiaTheme="minorEastAsia" w:hAnsiTheme="minorEastAsia" w:hint="eastAsia"/>
        </w:rPr>
        <w:t>于2017年</w:t>
      </w:r>
      <w:r w:rsidR="002870DC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 w:rsidR="002870DC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日起</w:t>
      </w:r>
      <w:r w:rsidRPr="000C0B03">
        <w:rPr>
          <w:rFonts w:asciiTheme="minorEastAsia" w:eastAsiaTheme="minorEastAsia" w:hAnsiTheme="minorEastAsia" w:hint="eastAsia"/>
        </w:rPr>
        <w:t>在</w:t>
      </w:r>
      <w:r w:rsidR="002870DC">
        <w:rPr>
          <w:rFonts w:asciiTheme="minorEastAsia" w:eastAsiaTheme="minorEastAsia" w:hAnsiTheme="minorEastAsia" w:hint="eastAsia"/>
        </w:rPr>
        <w:t>《河南省政府采购网》、</w:t>
      </w:r>
      <w:r w:rsidR="002870DC" w:rsidRPr="002870DC">
        <w:rPr>
          <w:rFonts w:asciiTheme="minorEastAsia" w:eastAsiaTheme="minorEastAsia" w:hAnsiTheme="minorEastAsia" w:hint="eastAsia"/>
        </w:rPr>
        <w:t>《平顶山市政府采购网》、《</w:t>
      </w:r>
      <w:r w:rsidR="002870DC">
        <w:rPr>
          <w:rFonts w:asciiTheme="minorEastAsia" w:eastAsiaTheme="minorEastAsia" w:hAnsiTheme="minorEastAsia" w:hint="eastAsia"/>
        </w:rPr>
        <w:t>平顶山市</w:t>
      </w:r>
      <w:r w:rsidR="002870DC" w:rsidRPr="002870DC">
        <w:rPr>
          <w:rFonts w:asciiTheme="minorEastAsia" w:eastAsiaTheme="minorEastAsia" w:hAnsiTheme="minorEastAsia" w:hint="eastAsia"/>
        </w:rPr>
        <w:t>公共资源交易</w:t>
      </w:r>
      <w:r w:rsidR="002870DC">
        <w:rPr>
          <w:rFonts w:asciiTheme="minorEastAsia" w:eastAsiaTheme="minorEastAsia" w:hAnsiTheme="minorEastAsia" w:hint="eastAsia"/>
        </w:rPr>
        <w:t>中心</w:t>
      </w:r>
      <w:r w:rsidR="002870DC" w:rsidRPr="002870DC">
        <w:rPr>
          <w:rFonts w:asciiTheme="minorEastAsia" w:eastAsiaTheme="minorEastAsia" w:hAnsiTheme="minorEastAsia" w:hint="eastAsia"/>
        </w:rPr>
        <w:t>》</w:t>
      </w:r>
      <w:r w:rsidR="002870DC">
        <w:rPr>
          <w:rFonts w:asciiTheme="minorEastAsia" w:eastAsiaTheme="minorEastAsia" w:hAnsiTheme="minorEastAsia" w:hint="eastAsia"/>
        </w:rPr>
        <w:t>、</w:t>
      </w:r>
      <w:r w:rsidR="002870DC" w:rsidRPr="002870DC">
        <w:rPr>
          <w:rFonts w:asciiTheme="minorEastAsia" w:eastAsiaTheme="minorEastAsia" w:hAnsiTheme="minorEastAsia" w:hint="eastAsia"/>
        </w:rPr>
        <w:t>《全国公共资源交易平台（河南省•平顶山市）》</w:t>
      </w:r>
      <w:r w:rsidRPr="000C0B03">
        <w:rPr>
          <w:rFonts w:asciiTheme="minorEastAsia" w:eastAsiaTheme="minorEastAsia" w:hAnsiTheme="minorEastAsia" w:hint="eastAsia"/>
        </w:rPr>
        <w:t>上发布。</w:t>
      </w:r>
    </w:p>
    <w:p w:rsidR="00B30D4C" w:rsidRPr="00B30D4C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</w:t>
      </w:r>
      <w:r w:rsidR="00D27E63"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B30D4C" w:rsidRPr="00B30D4C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日期：201</w:t>
      </w:r>
      <w:r w:rsidR="004D32EF">
        <w:rPr>
          <w:rFonts w:asciiTheme="minorEastAsia" w:eastAsiaTheme="minorEastAsia" w:hAnsiTheme="minorEastAsia" w:hint="eastAsia"/>
        </w:rPr>
        <w:t>7</w:t>
      </w:r>
      <w:r w:rsidR="00B30D4C" w:rsidRPr="00B30D4C">
        <w:rPr>
          <w:rFonts w:asciiTheme="minorEastAsia" w:eastAsiaTheme="minorEastAsia" w:hAnsiTheme="minorEastAsia" w:hint="eastAsia"/>
        </w:rPr>
        <w:t>年</w:t>
      </w:r>
      <w:r w:rsidR="004E0E77">
        <w:rPr>
          <w:rFonts w:asciiTheme="minorEastAsia" w:eastAsiaTheme="minorEastAsia" w:hAnsiTheme="minorEastAsia" w:hint="eastAsia"/>
        </w:rPr>
        <w:t>9</w:t>
      </w:r>
      <w:r w:rsidR="00B30D4C" w:rsidRPr="00B30D4C">
        <w:rPr>
          <w:rFonts w:asciiTheme="minorEastAsia" w:eastAsiaTheme="minorEastAsia" w:hAnsiTheme="minorEastAsia" w:hint="eastAsia"/>
        </w:rPr>
        <w:t>月</w:t>
      </w:r>
      <w:r w:rsidR="004E0E77">
        <w:rPr>
          <w:rFonts w:asciiTheme="minorEastAsia" w:eastAsiaTheme="minorEastAsia" w:hAnsiTheme="minorEastAsia" w:hint="eastAsia"/>
        </w:rPr>
        <w:t>30</w:t>
      </w:r>
      <w:r w:rsidR="00B30D4C" w:rsidRPr="00B30D4C">
        <w:rPr>
          <w:rFonts w:asciiTheme="minorEastAsia" w:eastAsiaTheme="minorEastAsia" w:hAnsiTheme="minorEastAsia" w:hint="eastAsia"/>
        </w:rPr>
        <w:t>日</w:t>
      </w:r>
    </w:p>
    <w:p w:rsidR="00B30D4C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地点：</w:t>
      </w:r>
      <w:r w:rsidR="00A87169" w:rsidRPr="00C26E7D">
        <w:rPr>
          <w:rFonts w:hint="eastAsia"/>
          <w:szCs w:val="21"/>
        </w:rPr>
        <w:t>平顶山市公共资源交易中心</w:t>
      </w:r>
    </w:p>
    <w:p w:rsidR="0004016F" w:rsidRPr="004E0E77" w:rsidRDefault="00D27E63" w:rsidP="004E0E77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>
        <w:rPr>
          <w:rFonts w:asciiTheme="minorEastAsia" w:eastAsiaTheme="minorEastAsia" w:hAnsiTheme="minorEastAsia" w:hint="eastAsia"/>
        </w:rPr>
        <w:t>评标委员会成员：</w:t>
      </w:r>
      <w:r w:rsidR="004E0E77" w:rsidRPr="004E0E77">
        <w:rPr>
          <w:rFonts w:hint="eastAsia"/>
          <w:szCs w:val="21"/>
        </w:rPr>
        <w:t>张延昭</w:t>
      </w:r>
      <w:r w:rsidR="004E0E77">
        <w:rPr>
          <w:rFonts w:hint="eastAsia"/>
          <w:szCs w:val="21"/>
        </w:rPr>
        <w:t>、</w:t>
      </w:r>
      <w:r w:rsidR="004E0E77" w:rsidRPr="004E0E77">
        <w:rPr>
          <w:rFonts w:hint="eastAsia"/>
          <w:szCs w:val="21"/>
        </w:rPr>
        <w:t>贝战奎</w:t>
      </w:r>
      <w:r w:rsidR="004E0E77">
        <w:rPr>
          <w:rFonts w:hint="eastAsia"/>
          <w:szCs w:val="21"/>
        </w:rPr>
        <w:t>、</w:t>
      </w:r>
      <w:r w:rsidR="004E0E77" w:rsidRPr="004E0E77">
        <w:rPr>
          <w:rFonts w:hint="eastAsia"/>
          <w:szCs w:val="21"/>
        </w:rPr>
        <w:t>许天恩</w:t>
      </w:r>
      <w:r w:rsidR="004E0E77">
        <w:rPr>
          <w:rFonts w:hint="eastAsia"/>
          <w:szCs w:val="21"/>
        </w:rPr>
        <w:t>、</w:t>
      </w:r>
      <w:r w:rsidR="004E0E77" w:rsidRPr="004E0E77">
        <w:rPr>
          <w:rFonts w:hint="eastAsia"/>
          <w:szCs w:val="21"/>
        </w:rPr>
        <w:t>吴鹏</w:t>
      </w:r>
      <w:r w:rsidR="004E0E77">
        <w:rPr>
          <w:rFonts w:hint="eastAsia"/>
          <w:szCs w:val="21"/>
        </w:rPr>
        <w:t>、</w:t>
      </w:r>
      <w:r w:rsidR="004E0E77" w:rsidRPr="004E0E77">
        <w:rPr>
          <w:rFonts w:hint="eastAsia"/>
          <w:szCs w:val="21"/>
        </w:rPr>
        <w:t>白慧</w:t>
      </w:r>
    </w:p>
    <w:p w:rsidR="00F43B59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B30D4C" w:rsidRPr="00B30D4C">
        <w:rPr>
          <w:rFonts w:asciiTheme="minorEastAsia" w:eastAsiaTheme="minorEastAsia" w:hAnsiTheme="minorEastAsia" w:hint="eastAsia"/>
        </w:rPr>
        <w:t>、</w:t>
      </w:r>
      <w:r w:rsidR="00D27E63">
        <w:rPr>
          <w:rFonts w:asciiTheme="minorEastAsia" w:eastAsiaTheme="minorEastAsia" w:hAnsiTheme="minorEastAsia" w:hint="eastAsia"/>
        </w:rPr>
        <w:t>中标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016F05" w:rsidRDefault="00D27E63" w:rsidP="00A87169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>
        <w:rPr>
          <w:rFonts w:asciiTheme="minorEastAsia" w:eastAsiaTheme="minorEastAsia" w:hAnsiTheme="minorEastAsia" w:hint="eastAsia"/>
        </w:rPr>
        <w:t>中标</w:t>
      </w:r>
      <w:r w:rsidR="00095372">
        <w:rPr>
          <w:rFonts w:asciiTheme="minorEastAsia" w:eastAsiaTheme="minorEastAsia" w:hAnsiTheme="minorEastAsia" w:hint="eastAsia"/>
        </w:rPr>
        <w:t>供应商名称：</w:t>
      </w:r>
      <w:r w:rsidR="004E0E77" w:rsidRPr="004E0E77">
        <w:rPr>
          <w:rFonts w:ascii="宋体" w:hAnsi="宋体" w:cs="宋体" w:hint="eastAsia"/>
          <w:szCs w:val="21"/>
        </w:rPr>
        <w:t>扬州沃德环境科技有限公司</w:t>
      </w:r>
    </w:p>
    <w:p w:rsidR="00A87169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中标</w:t>
      </w:r>
      <w:r w:rsidR="00016F05">
        <w:rPr>
          <w:rFonts w:asciiTheme="minorEastAsia" w:eastAsiaTheme="minorEastAsia" w:hAnsiTheme="minorEastAsia" w:hint="eastAsia"/>
        </w:rPr>
        <w:t>价：</w:t>
      </w:r>
      <w:r w:rsidR="004E0E77" w:rsidRPr="004E0E77">
        <w:rPr>
          <w:rFonts w:ascii="宋体" w:hAnsi="宋体"/>
          <w:szCs w:val="21"/>
        </w:rPr>
        <w:t>524292.62</w:t>
      </w:r>
      <w:r w:rsidR="00016F05">
        <w:rPr>
          <w:rFonts w:asciiTheme="minorEastAsia" w:eastAsiaTheme="minorEastAsia" w:hAnsiTheme="minorEastAsia" w:hint="eastAsia"/>
        </w:rPr>
        <w:t>元</w:t>
      </w:r>
      <w:r w:rsidR="00F9363C">
        <w:rPr>
          <w:rFonts w:asciiTheme="minorEastAsia" w:eastAsiaTheme="minorEastAsia" w:hAnsiTheme="minorEastAsia" w:hint="eastAsia"/>
        </w:rPr>
        <w:t xml:space="preserve">   </w:t>
      </w:r>
    </w:p>
    <w:p w:rsidR="000B020B" w:rsidRDefault="004E0E77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投报</w:t>
      </w:r>
      <w:r w:rsidR="00A87169">
        <w:rPr>
          <w:rFonts w:asciiTheme="minorEastAsia" w:eastAsiaTheme="minorEastAsia" w:hAnsiTheme="minorEastAsia" w:hint="eastAsia"/>
        </w:rPr>
        <w:t>质量标准：</w:t>
      </w:r>
      <w:r w:rsidR="00A87169" w:rsidRPr="00A87169">
        <w:rPr>
          <w:rFonts w:asciiTheme="minorEastAsia" w:eastAsiaTheme="minorEastAsia" w:hAnsiTheme="minorEastAsia" w:hint="eastAsia"/>
        </w:rPr>
        <w:t>符合国家行业标准</w:t>
      </w:r>
    </w:p>
    <w:p w:rsidR="00FF26E5" w:rsidRDefault="000B020B" w:rsidP="000B020B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0B020B">
        <w:rPr>
          <w:rFonts w:asciiTheme="minorEastAsia" w:eastAsiaTheme="minorEastAsia" w:hAnsiTheme="minorEastAsia" w:hint="eastAsia"/>
        </w:rPr>
        <w:t>交货期</w:t>
      </w:r>
      <w:r>
        <w:rPr>
          <w:rFonts w:asciiTheme="minorEastAsia" w:eastAsiaTheme="minorEastAsia" w:hAnsiTheme="minorEastAsia" w:hint="eastAsia"/>
        </w:rPr>
        <w:t>：</w:t>
      </w:r>
      <w:r w:rsidRPr="000B020B">
        <w:rPr>
          <w:rFonts w:asciiTheme="minorEastAsia" w:eastAsiaTheme="minorEastAsia" w:hAnsiTheme="minorEastAsia" w:hint="eastAsia"/>
        </w:rPr>
        <w:t>合同签订后</w:t>
      </w:r>
      <w:r w:rsidR="004E0E77">
        <w:rPr>
          <w:rFonts w:asciiTheme="minorEastAsia" w:eastAsiaTheme="minorEastAsia" w:hAnsiTheme="minorEastAsia" w:hint="eastAsia"/>
        </w:rPr>
        <w:t>30</w:t>
      </w:r>
      <w:r w:rsidRPr="000B020B">
        <w:rPr>
          <w:rFonts w:asciiTheme="minorEastAsia" w:eastAsiaTheme="minorEastAsia" w:hAnsiTheme="minorEastAsia" w:hint="eastAsia"/>
        </w:rPr>
        <w:t xml:space="preserve"> 日历天</w:t>
      </w:r>
    </w:p>
    <w:p w:rsidR="000B020B" w:rsidRPr="000B020B" w:rsidRDefault="000B020B" w:rsidP="000B020B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0B020B">
        <w:rPr>
          <w:rFonts w:asciiTheme="minorEastAsia" w:eastAsiaTheme="minorEastAsia" w:hAnsiTheme="minorEastAsia" w:hint="eastAsia"/>
        </w:rPr>
        <w:t>质保期</w:t>
      </w:r>
      <w:r>
        <w:rPr>
          <w:rFonts w:asciiTheme="minorEastAsia" w:eastAsiaTheme="minorEastAsia" w:hAnsiTheme="minorEastAsia" w:hint="eastAsia"/>
        </w:rPr>
        <w:t>：</w:t>
      </w:r>
      <w:r w:rsidR="00DB6A63">
        <w:rPr>
          <w:rFonts w:asciiTheme="minorEastAsia" w:eastAsiaTheme="minorEastAsia" w:hAnsiTheme="minorEastAsia" w:hint="eastAsia"/>
        </w:rPr>
        <w:t>1年</w:t>
      </w:r>
    </w:p>
    <w:p w:rsidR="00A87169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中标</w:t>
      </w:r>
      <w:r w:rsidR="004D32EF">
        <w:rPr>
          <w:rFonts w:asciiTheme="minorEastAsia" w:eastAsiaTheme="minorEastAsia" w:hAnsiTheme="minorEastAsia" w:hint="eastAsia"/>
        </w:rPr>
        <w:t>供应商</w:t>
      </w:r>
      <w:r w:rsidR="00016F05">
        <w:rPr>
          <w:rFonts w:asciiTheme="minorEastAsia" w:eastAsiaTheme="minorEastAsia" w:hAnsiTheme="minorEastAsia" w:hint="eastAsia"/>
        </w:rPr>
        <w:t>地址：</w:t>
      </w:r>
      <w:r w:rsidR="004E0E77" w:rsidRPr="004E0E77">
        <w:rPr>
          <w:rFonts w:asciiTheme="minorEastAsia" w:eastAsiaTheme="minorEastAsia" w:hAnsiTheme="minorEastAsia" w:hint="eastAsia"/>
        </w:rPr>
        <w:t>扬州市</w:t>
      </w:r>
      <w:proofErr w:type="gramStart"/>
      <w:r w:rsidR="004E0E77" w:rsidRPr="004E0E77">
        <w:rPr>
          <w:rFonts w:asciiTheme="minorEastAsia" w:eastAsiaTheme="minorEastAsia" w:hAnsiTheme="minorEastAsia" w:hint="eastAsia"/>
        </w:rPr>
        <w:t>邗江区</w:t>
      </w:r>
      <w:proofErr w:type="gramEnd"/>
      <w:r w:rsidR="004E0E77" w:rsidRPr="004E0E77">
        <w:rPr>
          <w:rFonts w:asciiTheme="minorEastAsia" w:eastAsiaTheme="minorEastAsia" w:hAnsiTheme="minorEastAsia" w:hint="eastAsia"/>
        </w:rPr>
        <w:t>联合广场A-339</w:t>
      </w:r>
    </w:p>
    <w:p w:rsidR="00590E48" w:rsidRDefault="000C0B03" w:rsidP="00590E48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4D32EF">
        <w:rPr>
          <w:rFonts w:asciiTheme="minorEastAsia" w:eastAsiaTheme="minorEastAsia" w:hAnsiTheme="minorEastAsia" w:hint="eastAsia"/>
        </w:rPr>
        <w:t>、</w:t>
      </w:r>
      <w:r w:rsidR="00B30D4C" w:rsidRPr="00B30D4C">
        <w:rPr>
          <w:rFonts w:asciiTheme="minorEastAsia" w:eastAsiaTheme="minorEastAsia" w:hAnsiTheme="minorEastAsia" w:hint="eastAsia"/>
        </w:rPr>
        <w:t>本次招标联系事项：</w:t>
      </w:r>
    </w:p>
    <w:p w:rsidR="00DB6A63" w:rsidRP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采购人：平顶山市新华区环境卫生管理局</w:t>
      </w:r>
    </w:p>
    <w:p w:rsidR="00DB6A63" w:rsidRP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联系人：李先生</w:t>
      </w:r>
    </w:p>
    <w:p w:rsidR="00DB6A63" w:rsidRP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联系电话：</w:t>
      </w:r>
      <w:r w:rsidRPr="00DB6A63">
        <w:rPr>
          <w:rFonts w:hint="eastAsia"/>
          <w:szCs w:val="21"/>
        </w:rPr>
        <w:t>0375-2201811</w:t>
      </w:r>
    </w:p>
    <w:p w:rsidR="00DB6A63" w:rsidRP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采购代理机构：</w:t>
      </w:r>
      <w:proofErr w:type="gramStart"/>
      <w:r w:rsidRPr="00DB6A63">
        <w:rPr>
          <w:rFonts w:hint="eastAsia"/>
          <w:szCs w:val="21"/>
        </w:rPr>
        <w:t>驰远工程</w:t>
      </w:r>
      <w:proofErr w:type="gramEnd"/>
      <w:r w:rsidRPr="00DB6A63">
        <w:rPr>
          <w:rFonts w:hint="eastAsia"/>
          <w:szCs w:val="21"/>
        </w:rPr>
        <w:t>管理有限公司</w:t>
      </w:r>
    </w:p>
    <w:p w:rsidR="00DB6A63" w:rsidRP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lastRenderedPageBreak/>
        <w:t>联系人：</w:t>
      </w:r>
      <w:r w:rsidR="004E0E77">
        <w:rPr>
          <w:rFonts w:hint="eastAsia"/>
          <w:szCs w:val="21"/>
        </w:rPr>
        <w:t>孙</w:t>
      </w:r>
      <w:r w:rsidRPr="00DB6A63">
        <w:rPr>
          <w:rFonts w:hint="eastAsia"/>
          <w:szCs w:val="21"/>
        </w:rPr>
        <w:t>先生</w:t>
      </w:r>
      <w:r w:rsidRPr="00DB6A63">
        <w:rPr>
          <w:rFonts w:hint="eastAsia"/>
          <w:szCs w:val="21"/>
        </w:rPr>
        <w:t xml:space="preserve">  </w:t>
      </w:r>
    </w:p>
    <w:p w:rsidR="00DB6A63" w:rsidRP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联系电话：</w:t>
      </w:r>
      <w:r w:rsidR="004E0E77">
        <w:rPr>
          <w:rFonts w:hint="eastAsia"/>
          <w:szCs w:val="21"/>
        </w:rPr>
        <w:t>15937526189</w:t>
      </w:r>
    </w:p>
    <w:p w:rsid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联系地址：平顶山市建设路西段</w:t>
      </w:r>
      <w:r w:rsidRPr="00DB6A63">
        <w:rPr>
          <w:rFonts w:hint="eastAsia"/>
          <w:szCs w:val="21"/>
        </w:rPr>
        <w:t>281</w:t>
      </w:r>
      <w:r w:rsidRPr="00DB6A63">
        <w:rPr>
          <w:rFonts w:hint="eastAsia"/>
          <w:szCs w:val="21"/>
        </w:rPr>
        <w:t>号选煤设计研究院南配楼</w:t>
      </w:r>
      <w:r w:rsidRPr="00DB6A63">
        <w:rPr>
          <w:rFonts w:hint="eastAsia"/>
          <w:szCs w:val="21"/>
        </w:rPr>
        <w:t>308</w:t>
      </w:r>
      <w:r w:rsidRPr="00DB6A63">
        <w:rPr>
          <w:rFonts w:hint="eastAsia"/>
          <w:szCs w:val="21"/>
        </w:rPr>
        <w:t>室</w:t>
      </w:r>
    </w:p>
    <w:p w:rsidR="00590E48" w:rsidRDefault="00D27E63" w:rsidP="00DB6A63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D27E63">
        <w:rPr>
          <w:rFonts w:hint="eastAsia"/>
          <w:szCs w:val="21"/>
        </w:rPr>
        <w:t>公告期限：自本公告发布之日起</w:t>
      </w:r>
      <w:r w:rsidRPr="00D27E63">
        <w:rPr>
          <w:rFonts w:hint="eastAsia"/>
          <w:szCs w:val="21"/>
        </w:rPr>
        <w:t>1</w:t>
      </w:r>
      <w:r w:rsidRPr="00D27E63">
        <w:rPr>
          <w:rFonts w:hint="eastAsia"/>
          <w:szCs w:val="21"/>
        </w:rPr>
        <w:t>个工作日。</w:t>
      </w:r>
    </w:p>
    <w:p w:rsidR="00D27E63" w:rsidRPr="00590E48" w:rsidRDefault="00D27E63" w:rsidP="00590E48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D27E63">
        <w:rPr>
          <w:rFonts w:hint="eastAsia"/>
          <w:szCs w:val="21"/>
        </w:rPr>
        <w:t>各有关当事人对中标结果有异议的，可以在公告期限届满之日起</w:t>
      </w:r>
      <w:r w:rsidRPr="00D27E63">
        <w:rPr>
          <w:rFonts w:hint="eastAsia"/>
          <w:szCs w:val="21"/>
        </w:rPr>
        <w:t>7</w:t>
      </w:r>
      <w:r w:rsidRPr="00D27E63">
        <w:rPr>
          <w:rFonts w:hint="eastAsia"/>
          <w:szCs w:val="21"/>
        </w:rPr>
        <w:t>个工作日内，以书面形式向</w:t>
      </w:r>
      <w:r w:rsidR="00A87169">
        <w:rPr>
          <w:rFonts w:hint="eastAsia"/>
          <w:szCs w:val="21"/>
        </w:rPr>
        <w:t>采购人及采购代理机构</w:t>
      </w:r>
      <w:r w:rsidRPr="00D27E63">
        <w:rPr>
          <w:rFonts w:hint="eastAsia"/>
          <w:szCs w:val="21"/>
        </w:rPr>
        <w:t>提出质疑（加盖单位公章且法</w:t>
      </w:r>
      <w:r w:rsidR="00A87169">
        <w:rPr>
          <w:rFonts w:hint="eastAsia"/>
          <w:szCs w:val="21"/>
        </w:rPr>
        <w:t>定代表人</w:t>
      </w:r>
      <w:r w:rsidRPr="00D27E63">
        <w:rPr>
          <w:rFonts w:hint="eastAsia"/>
          <w:szCs w:val="21"/>
        </w:rPr>
        <w:t>签字），由法定代表人或其原授权代表携带企业营业执照副本</w:t>
      </w:r>
      <w:r w:rsidR="00A87169">
        <w:rPr>
          <w:rFonts w:hint="eastAsia"/>
          <w:szCs w:val="21"/>
        </w:rPr>
        <w:t>及本人身份证（提供原件及加盖公章复印件一套）</w:t>
      </w:r>
      <w:r w:rsidRPr="00D27E63">
        <w:rPr>
          <w:rFonts w:hint="eastAsia"/>
          <w:szCs w:val="21"/>
        </w:rPr>
        <w:t>一并提交（邮寄、传真件不予受理），并以质疑</w:t>
      </w:r>
      <w:proofErr w:type="gramStart"/>
      <w:r w:rsidRPr="00D27E63">
        <w:rPr>
          <w:rFonts w:hint="eastAsia"/>
          <w:szCs w:val="21"/>
        </w:rPr>
        <w:t>函接受</w:t>
      </w:r>
      <w:proofErr w:type="gramEnd"/>
      <w:r w:rsidRPr="00D27E63">
        <w:rPr>
          <w:rFonts w:hint="eastAsia"/>
          <w:szCs w:val="21"/>
        </w:rPr>
        <w:t>确认日期作为受理时间。逾期未提交或未按照要求提交的</w:t>
      </w:r>
      <w:proofErr w:type="gramStart"/>
      <w:r w:rsidRPr="00D27E63">
        <w:rPr>
          <w:rFonts w:hint="eastAsia"/>
          <w:szCs w:val="21"/>
        </w:rPr>
        <w:t>质疑函将不予</w:t>
      </w:r>
      <w:proofErr w:type="gramEnd"/>
      <w:r w:rsidRPr="00D27E63">
        <w:rPr>
          <w:rFonts w:hint="eastAsia"/>
          <w:szCs w:val="21"/>
        </w:rPr>
        <w:t>受理。</w:t>
      </w:r>
    </w:p>
    <w:p w:rsidR="000C0B03" w:rsidRDefault="000C0B03" w:rsidP="000C0B03">
      <w:pPr>
        <w:adjustRightInd w:val="0"/>
        <w:snapToGrid w:val="0"/>
        <w:spacing w:line="360" w:lineRule="auto"/>
        <w:ind w:firstLineChars="3300" w:firstLine="6930"/>
        <w:rPr>
          <w:szCs w:val="21"/>
        </w:rPr>
      </w:pPr>
    </w:p>
    <w:p w:rsidR="000C0B03" w:rsidRDefault="000C0B03" w:rsidP="000C0B03">
      <w:pPr>
        <w:adjustRightInd w:val="0"/>
        <w:snapToGrid w:val="0"/>
        <w:spacing w:line="360" w:lineRule="auto"/>
        <w:ind w:firstLineChars="3300" w:firstLine="6930"/>
        <w:rPr>
          <w:szCs w:val="21"/>
        </w:rPr>
      </w:pPr>
    </w:p>
    <w:p w:rsidR="00D27E63" w:rsidRDefault="00D27E63" w:rsidP="000C0B03">
      <w:pPr>
        <w:adjustRightInd w:val="0"/>
        <w:snapToGrid w:val="0"/>
        <w:spacing w:line="360" w:lineRule="auto"/>
        <w:ind w:firstLineChars="3300" w:firstLine="6930"/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 w:rsidR="004E0E77"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4E0E77">
        <w:rPr>
          <w:rFonts w:hint="eastAsia"/>
          <w:szCs w:val="21"/>
        </w:rPr>
        <w:t>9</w:t>
      </w:r>
      <w:bookmarkStart w:id="0" w:name="_GoBack"/>
      <w:bookmarkEnd w:id="0"/>
      <w:r>
        <w:rPr>
          <w:rFonts w:hint="eastAsia"/>
          <w:szCs w:val="21"/>
        </w:rPr>
        <w:t>日</w:t>
      </w:r>
    </w:p>
    <w:sectPr w:rsidR="00D27E63" w:rsidSect="00A87169">
      <w:pgSz w:w="11906" w:h="16838"/>
      <w:pgMar w:top="1418" w:right="1558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65" w:rsidRDefault="00285F65" w:rsidP="0038466A">
      <w:r>
        <w:separator/>
      </w:r>
    </w:p>
  </w:endnote>
  <w:endnote w:type="continuationSeparator" w:id="0">
    <w:p w:rsidR="00285F65" w:rsidRDefault="00285F65" w:rsidP="003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65" w:rsidRDefault="00285F65" w:rsidP="0038466A">
      <w:r>
        <w:separator/>
      </w:r>
    </w:p>
  </w:footnote>
  <w:footnote w:type="continuationSeparator" w:id="0">
    <w:p w:rsidR="00285F65" w:rsidRDefault="00285F65" w:rsidP="0038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66A"/>
    <w:rsid w:val="0000195C"/>
    <w:rsid w:val="00016F05"/>
    <w:rsid w:val="0004016F"/>
    <w:rsid w:val="00076B28"/>
    <w:rsid w:val="00095372"/>
    <w:rsid w:val="000A3BED"/>
    <w:rsid w:val="000B020B"/>
    <w:rsid w:val="000C0B03"/>
    <w:rsid w:val="000C3ECC"/>
    <w:rsid w:val="001345B5"/>
    <w:rsid w:val="00186ABD"/>
    <w:rsid w:val="001B0536"/>
    <w:rsid w:val="00237C6F"/>
    <w:rsid w:val="002675E5"/>
    <w:rsid w:val="00273D92"/>
    <w:rsid w:val="00285F65"/>
    <w:rsid w:val="002870DC"/>
    <w:rsid w:val="00292916"/>
    <w:rsid w:val="002A0DE6"/>
    <w:rsid w:val="002A64ED"/>
    <w:rsid w:val="002B6AF7"/>
    <w:rsid w:val="002D21C7"/>
    <w:rsid w:val="00321AA1"/>
    <w:rsid w:val="0034312C"/>
    <w:rsid w:val="00376792"/>
    <w:rsid w:val="0038466A"/>
    <w:rsid w:val="003961B5"/>
    <w:rsid w:val="003A0FC3"/>
    <w:rsid w:val="003C1CC6"/>
    <w:rsid w:val="003C2CA1"/>
    <w:rsid w:val="003E1069"/>
    <w:rsid w:val="00437C4F"/>
    <w:rsid w:val="00473552"/>
    <w:rsid w:val="004A1F26"/>
    <w:rsid w:val="004A66A3"/>
    <w:rsid w:val="004D239E"/>
    <w:rsid w:val="004D2F3D"/>
    <w:rsid w:val="004D32EF"/>
    <w:rsid w:val="004E0E77"/>
    <w:rsid w:val="004E125E"/>
    <w:rsid w:val="00500B73"/>
    <w:rsid w:val="00515C4E"/>
    <w:rsid w:val="005176ED"/>
    <w:rsid w:val="005200FD"/>
    <w:rsid w:val="00527422"/>
    <w:rsid w:val="00545EF5"/>
    <w:rsid w:val="00590E48"/>
    <w:rsid w:val="005B00A1"/>
    <w:rsid w:val="005C32B4"/>
    <w:rsid w:val="005D6462"/>
    <w:rsid w:val="005D730B"/>
    <w:rsid w:val="00624BC3"/>
    <w:rsid w:val="00660361"/>
    <w:rsid w:val="00674394"/>
    <w:rsid w:val="006835D7"/>
    <w:rsid w:val="00691092"/>
    <w:rsid w:val="00695FFA"/>
    <w:rsid w:val="006C70CB"/>
    <w:rsid w:val="00720A0B"/>
    <w:rsid w:val="00791BE3"/>
    <w:rsid w:val="007B6344"/>
    <w:rsid w:val="008038BA"/>
    <w:rsid w:val="00821F7C"/>
    <w:rsid w:val="00842F84"/>
    <w:rsid w:val="00862F0A"/>
    <w:rsid w:val="00884DD7"/>
    <w:rsid w:val="00886AC4"/>
    <w:rsid w:val="008A4528"/>
    <w:rsid w:val="008C128B"/>
    <w:rsid w:val="00917830"/>
    <w:rsid w:val="0093733F"/>
    <w:rsid w:val="009538C7"/>
    <w:rsid w:val="00967D5D"/>
    <w:rsid w:val="00973AE8"/>
    <w:rsid w:val="00990F6B"/>
    <w:rsid w:val="009C3303"/>
    <w:rsid w:val="009C3BF4"/>
    <w:rsid w:val="009C420A"/>
    <w:rsid w:val="009D3694"/>
    <w:rsid w:val="009E2A4D"/>
    <w:rsid w:val="009E54AE"/>
    <w:rsid w:val="009F645B"/>
    <w:rsid w:val="00A00D88"/>
    <w:rsid w:val="00A23A0B"/>
    <w:rsid w:val="00A4435C"/>
    <w:rsid w:val="00A50487"/>
    <w:rsid w:val="00A87169"/>
    <w:rsid w:val="00A96326"/>
    <w:rsid w:val="00AA1DA1"/>
    <w:rsid w:val="00AC0BD8"/>
    <w:rsid w:val="00AC4A0D"/>
    <w:rsid w:val="00AE48F5"/>
    <w:rsid w:val="00AF7610"/>
    <w:rsid w:val="00B30D4C"/>
    <w:rsid w:val="00B378D3"/>
    <w:rsid w:val="00B444E5"/>
    <w:rsid w:val="00B51D4B"/>
    <w:rsid w:val="00B95649"/>
    <w:rsid w:val="00BA0830"/>
    <w:rsid w:val="00BB4C53"/>
    <w:rsid w:val="00BE1077"/>
    <w:rsid w:val="00BE44EB"/>
    <w:rsid w:val="00C06AEC"/>
    <w:rsid w:val="00C5687B"/>
    <w:rsid w:val="00C63319"/>
    <w:rsid w:val="00C9282B"/>
    <w:rsid w:val="00CA7175"/>
    <w:rsid w:val="00CB5430"/>
    <w:rsid w:val="00D25949"/>
    <w:rsid w:val="00D27E63"/>
    <w:rsid w:val="00D30415"/>
    <w:rsid w:val="00D82A3C"/>
    <w:rsid w:val="00D95EBE"/>
    <w:rsid w:val="00DB6A63"/>
    <w:rsid w:val="00E43617"/>
    <w:rsid w:val="00E60EB0"/>
    <w:rsid w:val="00E9395E"/>
    <w:rsid w:val="00EA643F"/>
    <w:rsid w:val="00EF4FAC"/>
    <w:rsid w:val="00F15E99"/>
    <w:rsid w:val="00F21191"/>
    <w:rsid w:val="00F43B59"/>
    <w:rsid w:val="00F9363C"/>
    <w:rsid w:val="00FA1B81"/>
    <w:rsid w:val="00FB658E"/>
    <w:rsid w:val="00FC31D1"/>
    <w:rsid w:val="00FD0AA6"/>
    <w:rsid w:val="00FF26E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66A"/>
    <w:rPr>
      <w:sz w:val="18"/>
      <w:szCs w:val="18"/>
    </w:rPr>
  </w:style>
  <w:style w:type="table" w:styleId="a5">
    <w:name w:val="Table Grid"/>
    <w:basedOn w:val="a1"/>
    <w:uiPriority w:val="59"/>
    <w:rsid w:val="00B5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58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58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62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36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145</Words>
  <Characters>830</Characters>
  <Application>Microsoft Office Word</Application>
  <DocSecurity>0</DocSecurity>
  <Lines>6</Lines>
  <Paragraphs>1</Paragraphs>
  <ScaleCrop>false</ScaleCrop>
  <Company>微软中国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66</cp:revision>
  <cp:lastPrinted>2017-08-23T10:24:00Z</cp:lastPrinted>
  <dcterms:created xsi:type="dcterms:W3CDTF">2015-06-05T05:02:00Z</dcterms:created>
  <dcterms:modified xsi:type="dcterms:W3CDTF">2017-10-09T06:40:00Z</dcterms:modified>
</cp:coreProperties>
</file>