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29D" w:rsidRDefault="00ED729D" w:rsidP="00ED729D">
      <w:pPr>
        <w:jc w:val="center"/>
        <w:rPr>
          <w:sz w:val="24"/>
          <w:szCs w:val="24"/>
        </w:rPr>
      </w:pPr>
      <w:r w:rsidRPr="00ED729D">
        <w:rPr>
          <w:rFonts w:hint="eastAsia"/>
          <w:sz w:val="24"/>
          <w:szCs w:val="24"/>
        </w:rPr>
        <w:t>鲁山县熊背乡人民政府关于熊背乡</w:t>
      </w:r>
      <w:r w:rsidRPr="00ED729D">
        <w:rPr>
          <w:rFonts w:hint="eastAsia"/>
          <w:sz w:val="24"/>
          <w:szCs w:val="24"/>
        </w:rPr>
        <w:t>2017</w:t>
      </w:r>
      <w:r w:rsidRPr="00ED729D">
        <w:rPr>
          <w:rFonts w:hint="eastAsia"/>
          <w:sz w:val="24"/>
          <w:szCs w:val="24"/>
        </w:rPr>
        <w:t>年财政扶贫（提前下达）大年沟村、</w:t>
      </w:r>
    </w:p>
    <w:p w:rsidR="00F4594F" w:rsidRPr="00ED729D" w:rsidRDefault="00ED729D" w:rsidP="00ED729D">
      <w:pPr>
        <w:jc w:val="center"/>
        <w:rPr>
          <w:sz w:val="24"/>
          <w:szCs w:val="24"/>
        </w:rPr>
      </w:pPr>
      <w:proofErr w:type="gramStart"/>
      <w:r w:rsidRPr="00ED729D">
        <w:rPr>
          <w:rFonts w:hint="eastAsia"/>
          <w:sz w:val="24"/>
          <w:szCs w:val="24"/>
        </w:rPr>
        <w:t>雁鸣庄村</w:t>
      </w:r>
      <w:proofErr w:type="gramEnd"/>
      <w:r w:rsidRPr="00ED729D">
        <w:rPr>
          <w:rFonts w:hint="eastAsia"/>
          <w:sz w:val="24"/>
          <w:szCs w:val="24"/>
        </w:rPr>
        <w:t>基础设施项目竞争性谈判公告</w:t>
      </w:r>
    </w:p>
    <w:p w:rsidR="00ED729D" w:rsidRDefault="00ED729D" w:rsidP="00ED729D">
      <w:pPr>
        <w:pStyle w:val="p0"/>
        <w:shd w:val="clear" w:color="auto" w:fill="FFFFFF"/>
        <w:snapToGrid w:val="0"/>
        <w:spacing w:line="336" w:lineRule="auto"/>
        <w:ind w:left="-105" w:firstLine="420"/>
      </w:pPr>
      <w:proofErr w:type="gramStart"/>
      <w:r>
        <w:rPr>
          <w:rFonts w:hint="eastAsia"/>
        </w:rPr>
        <w:t>驰远工程</w:t>
      </w:r>
      <w:proofErr w:type="gramEnd"/>
      <w:r>
        <w:rPr>
          <w:rFonts w:hint="eastAsia"/>
        </w:rPr>
        <w:t>管理有限公司受鲁山县熊背乡人民政府委托，就熊背乡</w:t>
      </w:r>
      <w:r>
        <w:rPr>
          <w:rFonts w:hint="eastAsia"/>
        </w:rPr>
        <w:t>2017</w:t>
      </w:r>
      <w:r>
        <w:rPr>
          <w:rFonts w:hint="eastAsia"/>
        </w:rPr>
        <w:t>年财政扶贫（提前下达）大年沟村、</w:t>
      </w:r>
      <w:proofErr w:type="gramStart"/>
      <w:r>
        <w:rPr>
          <w:rFonts w:hint="eastAsia"/>
        </w:rPr>
        <w:t>雁鸣庄村</w:t>
      </w:r>
      <w:proofErr w:type="gramEnd"/>
      <w:r>
        <w:rPr>
          <w:rFonts w:hint="eastAsia"/>
        </w:rPr>
        <w:t>基础设施项目进行竞争性谈判采购，欢迎符合相关条件的</w:t>
      </w:r>
      <w:proofErr w:type="gramStart"/>
      <w:r>
        <w:rPr>
          <w:rFonts w:hint="eastAsia"/>
        </w:rPr>
        <w:t>谈判商</w:t>
      </w:r>
      <w:proofErr w:type="gramEnd"/>
      <w:r>
        <w:rPr>
          <w:rFonts w:hint="eastAsia"/>
        </w:rPr>
        <w:t>参加投标。</w:t>
      </w:r>
    </w:p>
    <w:p w:rsidR="00ED729D" w:rsidRDefault="00ED729D" w:rsidP="00ED729D">
      <w:pPr>
        <w:pStyle w:val="p0"/>
        <w:shd w:val="clear" w:color="auto" w:fill="FFFFFF"/>
        <w:snapToGrid w:val="0"/>
        <w:spacing w:line="336" w:lineRule="auto"/>
        <w:ind w:firstLine="420"/>
      </w:pPr>
      <w:r>
        <w:rPr>
          <w:rFonts w:hint="eastAsia"/>
        </w:rPr>
        <w:t>一、招标项目名称及编号：</w:t>
      </w:r>
    </w:p>
    <w:p w:rsidR="00ED729D" w:rsidRDefault="00ED729D" w:rsidP="00ED729D">
      <w:pPr>
        <w:pStyle w:val="p0"/>
        <w:shd w:val="clear" w:color="auto" w:fill="FFFFFF"/>
        <w:snapToGrid w:val="0"/>
        <w:spacing w:line="336" w:lineRule="auto"/>
        <w:ind w:firstLine="420"/>
      </w:pPr>
      <w:r>
        <w:rPr>
          <w:rFonts w:hint="eastAsia"/>
        </w:rPr>
        <w:t>项目名称：熊背乡</w:t>
      </w:r>
      <w:r>
        <w:rPr>
          <w:rFonts w:hint="eastAsia"/>
        </w:rPr>
        <w:t>2017</w:t>
      </w:r>
      <w:r>
        <w:rPr>
          <w:rFonts w:hint="eastAsia"/>
        </w:rPr>
        <w:t>年财政扶贫（提前下达）大年沟村、</w:t>
      </w:r>
      <w:proofErr w:type="gramStart"/>
      <w:r>
        <w:rPr>
          <w:rFonts w:hint="eastAsia"/>
        </w:rPr>
        <w:t>雁鸣庄村</w:t>
      </w:r>
      <w:proofErr w:type="gramEnd"/>
      <w:r>
        <w:rPr>
          <w:rFonts w:hint="eastAsia"/>
        </w:rPr>
        <w:t>基础设施项目</w:t>
      </w:r>
    </w:p>
    <w:p w:rsidR="00ED729D" w:rsidRDefault="00ED729D" w:rsidP="00ED729D">
      <w:pPr>
        <w:pStyle w:val="p0"/>
        <w:shd w:val="clear" w:color="auto" w:fill="FFFFFF"/>
        <w:snapToGrid w:val="0"/>
        <w:spacing w:line="336" w:lineRule="auto"/>
        <w:ind w:firstLine="420"/>
      </w:pPr>
      <w:r>
        <w:rPr>
          <w:rFonts w:hint="eastAsia"/>
        </w:rPr>
        <w:t>采购编号：</w:t>
      </w:r>
      <w:r w:rsidRPr="00746395">
        <w:t>LZC2017-Aj085</w:t>
      </w:r>
    </w:p>
    <w:p w:rsidR="00ED729D" w:rsidRDefault="00ED729D" w:rsidP="00ED729D">
      <w:pPr>
        <w:pStyle w:val="p0"/>
        <w:shd w:val="clear" w:color="auto" w:fill="FFFFFF"/>
        <w:snapToGrid w:val="0"/>
        <w:spacing w:line="336" w:lineRule="auto"/>
        <w:ind w:firstLine="420"/>
      </w:pPr>
      <w:r>
        <w:rPr>
          <w:rFonts w:hint="eastAsia"/>
        </w:rPr>
        <w:t>二、招标项目简要说明：</w:t>
      </w:r>
    </w:p>
    <w:p w:rsidR="00ED729D" w:rsidRDefault="00ED729D" w:rsidP="00ED729D">
      <w:pPr>
        <w:pStyle w:val="p0"/>
        <w:shd w:val="clear" w:color="auto" w:fill="FFFFFF"/>
        <w:snapToGrid w:val="0"/>
        <w:spacing w:line="336" w:lineRule="auto"/>
        <w:ind w:firstLine="420"/>
      </w:pPr>
      <w:r>
        <w:t>1</w:t>
      </w:r>
      <w:r>
        <w:rPr>
          <w:rFonts w:hint="eastAsia"/>
        </w:rPr>
        <w:t>、建设地点：本项目位于鲁山县熊背乡大年沟村、</w:t>
      </w:r>
      <w:proofErr w:type="gramStart"/>
      <w:r>
        <w:rPr>
          <w:rFonts w:hint="eastAsia"/>
        </w:rPr>
        <w:t>雁鸣庄村</w:t>
      </w:r>
      <w:proofErr w:type="gramEnd"/>
      <w:r>
        <w:rPr>
          <w:rFonts w:hint="eastAsia"/>
        </w:rPr>
        <w:t>。</w:t>
      </w:r>
    </w:p>
    <w:p w:rsidR="00ED729D" w:rsidRDefault="00ED729D" w:rsidP="00ED729D">
      <w:pPr>
        <w:pStyle w:val="p0"/>
        <w:shd w:val="clear" w:color="auto" w:fill="FFFFFF"/>
        <w:snapToGrid w:val="0"/>
        <w:spacing w:line="336" w:lineRule="auto"/>
        <w:ind w:firstLine="420"/>
      </w:pPr>
      <w:r>
        <w:t>2</w:t>
      </w:r>
      <w:r>
        <w:rPr>
          <w:rFonts w:hint="eastAsia"/>
        </w:rPr>
        <w:t>、招标范围：</w:t>
      </w:r>
      <w:r w:rsidRPr="00746395">
        <w:rPr>
          <w:rFonts w:hint="eastAsia"/>
        </w:rPr>
        <w:t>工程量清单</w:t>
      </w:r>
      <w:r>
        <w:rPr>
          <w:rFonts w:hint="eastAsia"/>
        </w:rPr>
        <w:t>中的所有内容。</w:t>
      </w:r>
    </w:p>
    <w:p w:rsidR="00ED729D" w:rsidRDefault="00ED729D" w:rsidP="00ED729D">
      <w:pPr>
        <w:pStyle w:val="p0"/>
        <w:shd w:val="clear" w:color="auto" w:fill="FFFFFF"/>
        <w:snapToGrid w:val="0"/>
        <w:spacing w:line="336" w:lineRule="auto"/>
        <w:ind w:firstLine="420"/>
      </w:pPr>
      <w:r>
        <w:t>3</w:t>
      </w:r>
      <w:r>
        <w:rPr>
          <w:rFonts w:hint="eastAsia"/>
        </w:rPr>
        <w:t>、质量要求：合格。</w:t>
      </w:r>
    </w:p>
    <w:p w:rsidR="00ED729D" w:rsidRDefault="00ED729D" w:rsidP="00ED729D">
      <w:pPr>
        <w:pStyle w:val="p0"/>
        <w:shd w:val="clear" w:color="auto" w:fill="FFFFFF"/>
        <w:snapToGrid w:val="0"/>
        <w:spacing w:line="336" w:lineRule="auto"/>
        <w:ind w:firstLine="420"/>
      </w:pPr>
      <w:r>
        <w:t>4</w:t>
      </w:r>
      <w:r>
        <w:rPr>
          <w:rFonts w:hint="eastAsia"/>
        </w:rPr>
        <w:t>、资金来源：财政资金。</w:t>
      </w:r>
    </w:p>
    <w:p w:rsidR="00ED729D" w:rsidRDefault="00ED729D" w:rsidP="00ED729D">
      <w:pPr>
        <w:pStyle w:val="p0"/>
        <w:shd w:val="clear" w:color="auto" w:fill="FFFFFF"/>
        <w:snapToGrid w:val="0"/>
        <w:spacing w:line="336" w:lineRule="auto"/>
        <w:ind w:firstLine="420"/>
      </w:pPr>
      <w:r>
        <w:t>5</w:t>
      </w:r>
      <w:r>
        <w:rPr>
          <w:rFonts w:hint="eastAsia"/>
        </w:rPr>
        <w:t>、计划工期：</w:t>
      </w:r>
      <w:r>
        <w:rPr>
          <w:rFonts w:hint="eastAsia"/>
        </w:rPr>
        <w:t>30</w:t>
      </w:r>
      <w:r>
        <w:rPr>
          <w:rFonts w:hint="eastAsia"/>
        </w:rPr>
        <w:t>日历天。</w:t>
      </w:r>
    </w:p>
    <w:p w:rsidR="00ED729D" w:rsidRDefault="00ED729D" w:rsidP="00ED729D">
      <w:pPr>
        <w:pStyle w:val="p0"/>
        <w:shd w:val="clear" w:color="auto" w:fill="FFFFFF"/>
        <w:snapToGrid w:val="0"/>
        <w:spacing w:line="336" w:lineRule="auto"/>
        <w:ind w:firstLine="420"/>
      </w:pPr>
      <w:r>
        <w:rPr>
          <w:rFonts w:hint="eastAsia"/>
        </w:rPr>
        <w:t>三、</w:t>
      </w:r>
      <w:proofErr w:type="gramStart"/>
      <w:r>
        <w:rPr>
          <w:rFonts w:hint="eastAsia"/>
        </w:rPr>
        <w:t>谈判商</w:t>
      </w:r>
      <w:proofErr w:type="gramEnd"/>
      <w:r>
        <w:rPr>
          <w:rFonts w:hint="eastAsia"/>
        </w:rPr>
        <w:t>资格要求：</w:t>
      </w:r>
    </w:p>
    <w:p w:rsidR="00ED729D" w:rsidRDefault="00ED729D" w:rsidP="00ED729D">
      <w:pPr>
        <w:pStyle w:val="p0"/>
        <w:shd w:val="clear" w:color="auto" w:fill="FFFFFF"/>
        <w:snapToGrid w:val="0"/>
        <w:spacing w:line="336" w:lineRule="auto"/>
        <w:ind w:firstLine="420"/>
      </w:pPr>
      <w:r>
        <w:t>3.1</w:t>
      </w:r>
      <w:r>
        <w:rPr>
          <w:rFonts w:hint="eastAsia"/>
        </w:rPr>
        <w:t>具有有效的营业执照副本、税务登记证副本、组织机构代码证副本（或三证合一营业执照）、企业安全生产许可证副本；</w:t>
      </w:r>
    </w:p>
    <w:p w:rsidR="00ED729D" w:rsidRDefault="00ED729D" w:rsidP="00ED729D">
      <w:pPr>
        <w:pStyle w:val="p0"/>
        <w:shd w:val="clear" w:color="auto" w:fill="FFFFFF"/>
        <w:snapToGrid w:val="0"/>
        <w:spacing w:line="336" w:lineRule="auto"/>
        <w:ind w:firstLine="420"/>
      </w:pPr>
      <w:r>
        <w:t>3.2</w:t>
      </w:r>
      <w:r>
        <w:rPr>
          <w:rFonts w:hint="eastAsia"/>
        </w:rPr>
        <w:t>具有房屋建筑总承包叁级及以上资质；</w:t>
      </w:r>
    </w:p>
    <w:p w:rsidR="00ED729D" w:rsidRDefault="00ED729D" w:rsidP="00ED729D">
      <w:pPr>
        <w:pStyle w:val="p0"/>
        <w:shd w:val="clear" w:color="auto" w:fill="FFFFFF"/>
        <w:snapToGrid w:val="0"/>
        <w:spacing w:line="336" w:lineRule="auto"/>
        <w:ind w:firstLine="420"/>
      </w:pPr>
      <w:r>
        <w:t>3.3</w:t>
      </w:r>
      <w:r w:rsidRPr="002D1E9C">
        <w:rPr>
          <w:rFonts w:hint="eastAsia"/>
        </w:rPr>
        <w:t>具有企业注册地或项目所在地检察机关出具的无行贿犯罪档案查询证明</w:t>
      </w:r>
      <w:r>
        <w:rPr>
          <w:rFonts w:hint="eastAsia"/>
        </w:rPr>
        <w:t>（符合</w:t>
      </w:r>
      <w:proofErr w:type="gramStart"/>
      <w:r>
        <w:rPr>
          <w:rFonts w:hint="eastAsia"/>
        </w:rPr>
        <w:t>豫检会</w:t>
      </w:r>
      <w:proofErr w:type="gramEnd"/>
      <w:r>
        <w:t>[2015]7</w:t>
      </w:r>
      <w:r>
        <w:rPr>
          <w:rFonts w:hint="eastAsia"/>
        </w:rPr>
        <w:t>号文件规定），应当针对投标单位、法定代表人和项目经理进行行贿犯罪档案查询；</w:t>
      </w:r>
    </w:p>
    <w:p w:rsidR="00ED729D" w:rsidRDefault="00ED729D" w:rsidP="00ED729D">
      <w:pPr>
        <w:pStyle w:val="p0"/>
        <w:shd w:val="clear" w:color="auto" w:fill="FFFFFF"/>
        <w:snapToGrid w:val="0"/>
        <w:spacing w:line="336" w:lineRule="auto"/>
        <w:ind w:firstLine="420"/>
      </w:pPr>
      <w:r>
        <w:t>3.4</w:t>
      </w:r>
      <w:proofErr w:type="gramStart"/>
      <w:r>
        <w:rPr>
          <w:rFonts w:hint="eastAsia"/>
        </w:rPr>
        <w:t>谈判商</w:t>
      </w:r>
      <w:proofErr w:type="gramEnd"/>
      <w:r>
        <w:rPr>
          <w:rFonts w:hint="eastAsia"/>
        </w:rPr>
        <w:t>须提供“信用中国”网站的“失信被执行人”和“重大税收违法案件当事人名单”，“中国政府采购网”网站的“政府采购严重违法失信行为名单”，查询结果页面截图，若有不良记录报名无效，执行财库</w:t>
      </w:r>
      <w:r>
        <w:t>[2016]125</w:t>
      </w:r>
      <w:r>
        <w:rPr>
          <w:rFonts w:hint="eastAsia"/>
        </w:rPr>
        <w:t>号文（有效查询结果自公告发布之日起截止到投标截止时间之前）；</w:t>
      </w:r>
    </w:p>
    <w:p w:rsidR="00ED729D" w:rsidRDefault="00ED729D" w:rsidP="00ED729D">
      <w:pPr>
        <w:pStyle w:val="p0"/>
        <w:shd w:val="clear" w:color="auto" w:fill="FFFFFF"/>
        <w:snapToGrid w:val="0"/>
        <w:spacing w:line="336" w:lineRule="auto"/>
        <w:ind w:firstLine="420"/>
      </w:pPr>
      <w:r>
        <w:t>3.5</w:t>
      </w:r>
      <w:r>
        <w:rPr>
          <w:rFonts w:hint="eastAsia"/>
        </w:rPr>
        <w:t>本项目不接受联合体投标。</w:t>
      </w:r>
    </w:p>
    <w:p w:rsidR="00ED729D" w:rsidRDefault="00ED729D" w:rsidP="00ED729D">
      <w:pPr>
        <w:pStyle w:val="p0"/>
        <w:shd w:val="clear" w:color="auto" w:fill="FFFFFF"/>
        <w:snapToGrid w:val="0"/>
        <w:spacing w:line="336" w:lineRule="auto"/>
        <w:ind w:firstLine="420"/>
      </w:pPr>
      <w:r>
        <w:rPr>
          <w:rFonts w:hint="eastAsia"/>
        </w:rPr>
        <w:t>注：授权委托人必须为</w:t>
      </w:r>
      <w:proofErr w:type="gramStart"/>
      <w:r>
        <w:rPr>
          <w:rFonts w:hint="eastAsia"/>
        </w:rPr>
        <w:t>谈判商</w:t>
      </w:r>
      <w:proofErr w:type="gramEnd"/>
      <w:r>
        <w:rPr>
          <w:rFonts w:hint="eastAsia"/>
        </w:rPr>
        <w:t>正式职工：</w:t>
      </w:r>
      <w:r w:rsidRPr="00790E27">
        <w:rPr>
          <w:rFonts w:hint="eastAsia"/>
        </w:rPr>
        <w:t>提供劳动合同及</w:t>
      </w:r>
      <w:r w:rsidRPr="00790E27">
        <w:rPr>
          <w:rFonts w:hint="eastAsia"/>
        </w:rPr>
        <w:t>2017</w:t>
      </w:r>
      <w:r w:rsidRPr="00790E27">
        <w:rPr>
          <w:rFonts w:hint="eastAsia"/>
        </w:rPr>
        <w:t>年</w:t>
      </w:r>
      <w:r w:rsidRPr="00790E27">
        <w:rPr>
          <w:rFonts w:hint="eastAsia"/>
        </w:rPr>
        <w:t>1</w:t>
      </w:r>
      <w:r w:rsidRPr="00790E27">
        <w:rPr>
          <w:rFonts w:hint="eastAsia"/>
        </w:rPr>
        <w:t>月以来本单位为其连续</w:t>
      </w:r>
      <w:r>
        <w:rPr>
          <w:rFonts w:hint="eastAsia"/>
        </w:rPr>
        <w:t>不少于</w:t>
      </w:r>
      <w:r w:rsidRPr="00790E27">
        <w:rPr>
          <w:rFonts w:hint="eastAsia"/>
        </w:rPr>
        <w:t>六个月的养老保险金缴纳证明（须提供网上查询页面截图）</w:t>
      </w:r>
      <w:r w:rsidRPr="00790E27">
        <w:rPr>
          <w:rFonts w:hint="eastAsia"/>
        </w:rPr>
        <w:t>,</w:t>
      </w:r>
      <w:r w:rsidRPr="00790E27">
        <w:rPr>
          <w:rFonts w:hint="eastAsia"/>
        </w:rPr>
        <w:t>招标人保留随时进行查询的权利。</w:t>
      </w:r>
    </w:p>
    <w:p w:rsidR="00ED729D" w:rsidRDefault="00ED729D" w:rsidP="00ED729D">
      <w:pPr>
        <w:pStyle w:val="p0"/>
        <w:shd w:val="clear" w:color="auto" w:fill="FFFFFF"/>
        <w:spacing w:line="336" w:lineRule="auto"/>
        <w:ind w:firstLineChars="200" w:firstLine="422"/>
        <w:rPr>
          <w:b/>
        </w:rPr>
      </w:pPr>
      <w:r>
        <w:rPr>
          <w:rFonts w:hint="eastAsia"/>
          <w:b/>
        </w:rPr>
        <w:t>四</w:t>
      </w:r>
      <w:r>
        <w:rPr>
          <w:b/>
        </w:rPr>
        <w:t>.</w:t>
      </w:r>
      <w:r>
        <w:rPr>
          <w:rFonts w:hint="eastAsia"/>
          <w:b/>
        </w:rPr>
        <w:t>投标报名及谈判文件的获取：</w:t>
      </w:r>
    </w:p>
    <w:p w:rsidR="00ED729D" w:rsidRDefault="00ED729D" w:rsidP="00ED729D">
      <w:pPr>
        <w:pStyle w:val="p0"/>
        <w:shd w:val="clear" w:color="auto" w:fill="FFFFFF"/>
        <w:snapToGrid w:val="0"/>
        <w:spacing w:line="336" w:lineRule="auto"/>
        <w:ind w:firstLine="420"/>
      </w:pPr>
      <w:r>
        <w:t>4.1</w:t>
      </w:r>
      <w:r>
        <w:rPr>
          <w:rFonts w:hint="eastAsia"/>
        </w:rPr>
        <w:t>、报名时间：</w:t>
      </w:r>
      <w:proofErr w:type="gramStart"/>
      <w:r>
        <w:t>2017</w:t>
      </w:r>
      <w:r>
        <w:rPr>
          <w:rFonts w:hint="eastAsia"/>
        </w:rPr>
        <w:t>年</w:t>
      </w:r>
      <w:r>
        <w:t>9</w:t>
      </w:r>
      <w:r>
        <w:rPr>
          <w:rFonts w:hint="eastAsia"/>
        </w:rPr>
        <w:t>月</w:t>
      </w:r>
      <w:r w:rsidR="00617F1E">
        <w:rPr>
          <w:rFonts w:hint="eastAsia"/>
        </w:rPr>
        <w:t>26</w:t>
      </w:r>
      <w:r>
        <w:rPr>
          <w:rFonts w:hint="eastAsia"/>
        </w:rPr>
        <w:t>日</w:t>
      </w:r>
      <w:r>
        <w:t>00</w:t>
      </w:r>
      <w:r>
        <w:rPr>
          <w:rFonts w:hint="eastAsia"/>
        </w:rPr>
        <w:t>时</w:t>
      </w:r>
      <w:r>
        <w:t>00</w:t>
      </w:r>
      <w:r>
        <w:rPr>
          <w:rFonts w:hint="eastAsia"/>
        </w:rPr>
        <w:t>分整至</w:t>
      </w:r>
      <w:r>
        <w:t>2017</w:t>
      </w:r>
      <w:r>
        <w:rPr>
          <w:rFonts w:hint="eastAsia"/>
        </w:rPr>
        <w:t>年</w:t>
      </w:r>
      <w:r>
        <w:t>9</w:t>
      </w:r>
      <w:r>
        <w:rPr>
          <w:rFonts w:hint="eastAsia"/>
        </w:rPr>
        <w:t>月</w:t>
      </w:r>
      <w:r w:rsidR="00617F1E">
        <w:rPr>
          <w:rFonts w:hint="eastAsia"/>
        </w:rPr>
        <w:t>28</w:t>
      </w:r>
      <w:r>
        <w:rPr>
          <w:rFonts w:hint="eastAsia"/>
        </w:rPr>
        <w:t>日</w:t>
      </w:r>
      <w:r>
        <w:t>23</w:t>
      </w:r>
      <w:r>
        <w:rPr>
          <w:rFonts w:hint="eastAsia"/>
        </w:rPr>
        <w:t>时</w:t>
      </w:r>
      <w:r>
        <w:t>59</w:t>
      </w:r>
      <w:r>
        <w:rPr>
          <w:rFonts w:hint="eastAsia"/>
        </w:rPr>
        <w:t>分</w:t>
      </w:r>
      <w:proofErr w:type="gramEnd"/>
      <w:r>
        <w:rPr>
          <w:rFonts w:hint="eastAsia"/>
        </w:rPr>
        <w:t>整。</w:t>
      </w:r>
    </w:p>
    <w:p w:rsidR="00ED729D" w:rsidRDefault="00ED729D" w:rsidP="00ED729D">
      <w:pPr>
        <w:pStyle w:val="p0"/>
        <w:shd w:val="clear" w:color="auto" w:fill="FFFFFF"/>
        <w:snapToGrid w:val="0"/>
        <w:spacing w:line="336" w:lineRule="auto"/>
        <w:ind w:firstLine="420"/>
      </w:pPr>
      <w:r>
        <w:t>4.2</w:t>
      </w:r>
      <w:r>
        <w:rPr>
          <w:rFonts w:hint="eastAsia"/>
        </w:rPr>
        <w:t>、报名方法：本项目只接受网上报名，不接受其它形式报名。潜在投标人报名需凭</w:t>
      </w:r>
      <w:r>
        <w:t>CA</w:t>
      </w:r>
      <w:r>
        <w:rPr>
          <w:rFonts w:hint="eastAsia"/>
        </w:rPr>
        <w:t>数字证书通过平顶山市公共资源交易中心网（网址：</w:t>
      </w:r>
      <w:hyperlink r:id="rId7" w:history="1">
        <w:r>
          <w:rPr>
            <w:rStyle w:val="a5"/>
          </w:rPr>
          <w:t>http://www.pdsggzy.com/</w:t>
        </w:r>
      </w:hyperlink>
      <w:r>
        <w:rPr>
          <w:rFonts w:hint="eastAsia"/>
        </w:rPr>
        <w:t>）“供应商登录”入口进入交易系统进行报名。具体操作请查看以下链接：</w:t>
      </w:r>
    </w:p>
    <w:p w:rsidR="00ED729D" w:rsidRDefault="00ED729D" w:rsidP="00ED729D">
      <w:pPr>
        <w:pStyle w:val="p0"/>
        <w:shd w:val="clear" w:color="auto" w:fill="FFFFFF"/>
        <w:snapToGrid w:val="0"/>
        <w:spacing w:line="336" w:lineRule="auto"/>
        <w:ind w:firstLine="420"/>
      </w:pPr>
      <w:r>
        <w:rPr>
          <w:rFonts w:hint="eastAsia"/>
        </w:rPr>
        <w:t>链接地址：</w:t>
      </w:r>
      <w:hyperlink r:id="rId8" w:history="1">
        <w:r>
          <w:rPr>
            <w:rStyle w:val="a5"/>
          </w:rPr>
          <w:t>http://www.pdsggzy.com/fwzn/11020.jhtml</w:t>
        </w:r>
      </w:hyperlink>
    </w:p>
    <w:p w:rsidR="00ED729D" w:rsidRDefault="00ED729D" w:rsidP="00ED729D">
      <w:pPr>
        <w:pStyle w:val="p0"/>
        <w:shd w:val="clear" w:color="auto" w:fill="FFFFFF"/>
        <w:snapToGrid w:val="0"/>
        <w:spacing w:line="336" w:lineRule="auto"/>
        <w:ind w:firstLine="420"/>
      </w:pPr>
      <w:r>
        <w:rPr>
          <w:rFonts w:hint="eastAsia"/>
        </w:rPr>
        <w:t>办理</w:t>
      </w:r>
      <w:r>
        <w:t>CA</w:t>
      </w:r>
      <w:r>
        <w:rPr>
          <w:rFonts w:hint="eastAsia"/>
        </w:rPr>
        <w:t>证书：</w:t>
      </w:r>
      <w:hyperlink r:id="rId9" w:history="1">
        <w:r>
          <w:rPr>
            <w:rStyle w:val="a5"/>
          </w:rPr>
          <w:t>http://www.pdsggzy.com/tzgg/10814.jhtml</w:t>
        </w:r>
      </w:hyperlink>
    </w:p>
    <w:p w:rsidR="00ED729D" w:rsidRDefault="00ED729D" w:rsidP="00ED729D">
      <w:pPr>
        <w:pStyle w:val="p0"/>
        <w:shd w:val="clear" w:color="auto" w:fill="FFFFFF"/>
        <w:snapToGrid w:val="0"/>
        <w:spacing w:line="336" w:lineRule="auto"/>
        <w:ind w:firstLine="420"/>
      </w:pPr>
      <w:r>
        <w:t>4.3</w:t>
      </w:r>
      <w:r>
        <w:rPr>
          <w:rFonts w:hint="eastAsia"/>
        </w:rPr>
        <w:t>、谈判文件的获取</w:t>
      </w:r>
    </w:p>
    <w:p w:rsidR="00ED729D" w:rsidRDefault="00ED729D" w:rsidP="00ED729D">
      <w:pPr>
        <w:pStyle w:val="p0"/>
        <w:shd w:val="clear" w:color="auto" w:fill="FFFFFF"/>
        <w:snapToGrid w:val="0"/>
        <w:spacing w:line="336" w:lineRule="auto"/>
        <w:ind w:firstLine="420"/>
      </w:pPr>
      <w:r>
        <w:rPr>
          <w:rFonts w:hint="eastAsia"/>
        </w:rPr>
        <w:lastRenderedPageBreak/>
        <w:t>（</w:t>
      </w:r>
      <w:r>
        <w:t>1</w:t>
      </w:r>
      <w:r>
        <w:rPr>
          <w:rFonts w:hint="eastAsia"/>
        </w:rPr>
        <w:t>）谈判文件出售时间：</w:t>
      </w:r>
      <w:proofErr w:type="gramStart"/>
      <w:r>
        <w:t>2017</w:t>
      </w:r>
      <w:r>
        <w:rPr>
          <w:rFonts w:hint="eastAsia"/>
        </w:rPr>
        <w:t>年</w:t>
      </w:r>
      <w:r>
        <w:t>9</w:t>
      </w:r>
      <w:r>
        <w:rPr>
          <w:rFonts w:hint="eastAsia"/>
        </w:rPr>
        <w:t>月</w:t>
      </w:r>
      <w:r w:rsidR="00617F1E">
        <w:rPr>
          <w:rFonts w:hint="eastAsia"/>
        </w:rPr>
        <w:t>26</w:t>
      </w:r>
      <w:r>
        <w:rPr>
          <w:rFonts w:hint="eastAsia"/>
        </w:rPr>
        <w:t>日</w:t>
      </w:r>
      <w:r>
        <w:t>00</w:t>
      </w:r>
      <w:r>
        <w:rPr>
          <w:rFonts w:hint="eastAsia"/>
        </w:rPr>
        <w:t>时</w:t>
      </w:r>
      <w:r>
        <w:t>00</w:t>
      </w:r>
      <w:r>
        <w:rPr>
          <w:rFonts w:hint="eastAsia"/>
        </w:rPr>
        <w:t>分整至</w:t>
      </w:r>
      <w:r>
        <w:t>2017</w:t>
      </w:r>
      <w:r>
        <w:rPr>
          <w:rFonts w:hint="eastAsia"/>
        </w:rPr>
        <w:t>年</w:t>
      </w:r>
      <w:r>
        <w:t>9</w:t>
      </w:r>
      <w:r>
        <w:rPr>
          <w:rFonts w:hint="eastAsia"/>
        </w:rPr>
        <w:t>月</w:t>
      </w:r>
      <w:r w:rsidR="00617F1E">
        <w:rPr>
          <w:rFonts w:hint="eastAsia"/>
        </w:rPr>
        <w:t>28</w:t>
      </w:r>
      <w:r>
        <w:rPr>
          <w:rFonts w:hint="eastAsia"/>
        </w:rPr>
        <w:t>日</w:t>
      </w:r>
      <w:r>
        <w:t>23</w:t>
      </w:r>
      <w:r>
        <w:rPr>
          <w:rFonts w:hint="eastAsia"/>
        </w:rPr>
        <w:t>时</w:t>
      </w:r>
      <w:r>
        <w:t>59</w:t>
      </w:r>
      <w:r>
        <w:rPr>
          <w:rFonts w:hint="eastAsia"/>
        </w:rPr>
        <w:t>分</w:t>
      </w:r>
      <w:proofErr w:type="gramEnd"/>
      <w:r>
        <w:rPr>
          <w:rFonts w:hint="eastAsia"/>
        </w:rPr>
        <w:t>整。</w:t>
      </w:r>
    </w:p>
    <w:p w:rsidR="00ED729D" w:rsidRDefault="00ED729D" w:rsidP="00ED729D">
      <w:pPr>
        <w:pStyle w:val="p0"/>
        <w:shd w:val="clear" w:color="auto" w:fill="FFFFFF"/>
        <w:snapToGrid w:val="0"/>
        <w:spacing w:line="336" w:lineRule="auto"/>
        <w:ind w:firstLine="420"/>
      </w:pPr>
      <w:r>
        <w:rPr>
          <w:rFonts w:hint="eastAsia"/>
        </w:rPr>
        <w:t>（</w:t>
      </w:r>
      <w:r>
        <w:t>2</w:t>
      </w:r>
      <w:r>
        <w:rPr>
          <w:rFonts w:hint="eastAsia"/>
        </w:rPr>
        <w:t>）谈判文件售价人民币</w:t>
      </w:r>
      <w:r>
        <w:t>500</w:t>
      </w:r>
      <w:r>
        <w:rPr>
          <w:rFonts w:hint="eastAsia"/>
        </w:rPr>
        <w:t>元，售后不退。</w:t>
      </w:r>
    </w:p>
    <w:p w:rsidR="00ED729D" w:rsidRDefault="00ED729D" w:rsidP="00ED729D">
      <w:pPr>
        <w:pStyle w:val="p0"/>
        <w:shd w:val="clear" w:color="auto" w:fill="FFFFFF"/>
        <w:snapToGrid w:val="0"/>
        <w:spacing w:line="336" w:lineRule="auto"/>
        <w:ind w:firstLine="420"/>
      </w:pPr>
      <w:r>
        <w:rPr>
          <w:rFonts w:hint="eastAsia"/>
        </w:rPr>
        <w:t>（</w:t>
      </w:r>
      <w:r>
        <w:t>3</w:t>
      </w:r>
      <w:r>
        <w:rPr>
          <w:rFonts w:hint="eastAsia"/>
        </w:rPr>
        <w:t>）缴费方式：转账或电汇支付谈判文件费到指定账户。</w:t>
      </w:r>
    </w:p>
    <w:p w:rsidR="00ED729D" w:rsidRDefault="00ED729D" w:rsidP="00ED729D">
      <w:pPr>
        <w:pStyle w:val="p0"/>
        <w:shd w:val="clear" w:color="auto" w:fill="FFFFFF"/>
        <w:snapToGrid w:val="0"/>
        <w:spacing w:line="336" w:lineRule="auto"/>
        <w:ind w:firstLine="420"/>
      </w:pPr>
      <w:r>
        <w:rPr>
          <w:rFonts w:hint="eastAsia"/>
        </w:rPr>
        <w:t>支付账户名称必须和投标人名称一致且已在平顶山市公共资源交易投标人（供应商）库中录入的账户（基本户或一般户均可，不支持结算卡支付）</w:t>
      </w:r>
    </w:p>
    <w:p w:rsidR="00ED729D" w:rsidRDefault="00ED729D" w:rsidP="00ED729D">
      <w:pPr>
        <w:pStyle w:val="p0"/>
        <w:shd w:val="clear" w:color="auto" w:fill="FFFFFF"/>
        <w:snapToGrid w:val="0"/>
        <w:spacing w:line="336" w:lineRule="auto"/>
        <w:ind w:firstLine="420"/>
      </w:pPr>
      <w:r>
        <w:t>4.4</w:t>
      </w:r>
      <w:r>
        <w:rPr>
          <w:rFonts w:hint="eastAsia"/>
        </w:rPr>
        <w:t>汇入账户和</w:t>
      </w:r>
      <w:proofErr w:type="gramStart"/>
      <w:r>
        <w:rPr>
          <w:rFonts w:hint="eastAsia"/>
        </w:rPr>
        <w:t>帐号</w:t>
      </w:r>
      <w:proofErr w:type="gramEnd"/>
      <w:r>
        <w:rPr>
          <w:rFonts w:hint="eastAsia"/>
        </w:rPr>
        <w:t>：</w:t>
      </w:r>
      <w:r>
        <w:t>(</w:t>
      </w:r>
      <w:r>
        <w:rPr>
          <w:rFonts w:hint="eastAsia"/>
        </w:rPr>
        <w:t>投标保证金</w:t>
      </w:r>
      <w:proofErr w:type="gramStart"/>
      <w:r>
        <w:rPr>
          <w:rFonts w:hint="eastAsia"/>
        </w:rPr>
        <w:t>帐号</w:t>
      </w:r>
      <w:proofErr w:type="gramEnd"/>
      <w:r>
        <w:rPr>
          <w:rFonts w:hint="eastAsia"/>
        </w:rPr>
        <w:t>详见谈判文件</w:t>
      </w:r>
      <w:r>
        <w:t>)</w:t>
      </w:r>
    </w:p>
    <w:p w:rsidR="00ED729D" w:rsidRDefault="00ED729D" w:rsidP="00ED729D">
      <w:pPr>
        <w:pStyle w:val="p0"/>
        <w:shd w:val="clear" w:color="auto" w:fill="FFFFFF"/>
        <w:snapToGrid w:val="0"/>
        <w:spacing w:line="336" w:lineRule="auto"/>
        <w:ind w:firstLine="420"/>
      </w:pPr>
      <w:r>
        <w:rPr>
          <w:rFonts w:hint="eastAsia"/>
        </w:rPr>
        <w:t>收款单位全称：平顶山市公共资源交易中心</w:t>
      </w:r>
    </w:p>
    <w:p w:rsidR="00ED729D" w:rsidRDefault="00ED729D" w:rsidP="00ED729D">
      <w:pPr>
        <w:pStyle w:val="p0"/>
        <w:shd w:val="clear" w:color="auto" w:fill="FFFFFF"/>
        <w:snapToGrid w:val="0"/>
        <w:spacing w:line="336" w:lineRule="auto"/>
        <w:ind w:firstLine="420"/>
      </w:pPr>
      <w:r>
        <w:rPr>
          <w:rFonts w:hint="eastAsia"/>
        </w:rPr>
        <w:t>账号：</w:t>
      </w:r>
      <w:r>
        <w:t>6013301012010093076</w:t>
      </w:r>
    </w:p>
    <w:p w:rsidR="00ED729D" w:rsidRDefault="00ED729D" w:rsidP="00ED729D">
      <w:pPr>
        <w:pStyle w:val="p0"/>
        <w:shd w:val="clear" w:color="auto" w:fill="FFFFFF"/>
        <w:snapToGrid w:val="0"/>
        <w:spacing w:line="336" w:lineRule="auto"/>
        <w:ind w:firstLine="420"/>
      </w:pPr>
      <w:r>
        <w:rPr>
          <w:rFonts w:hint="eastAsia"/>
        </w:rPr>
        <w:t>开户银行：平顶山银行行政中心支行</w:t>
      </w:r>
    </w:p>
    <w:p w:rsidR="00ED729D" w:rsidRDefault="00ED729D" w:rsidP="00ED729D">
      <w:pPr>
        <w:pStyle w:val="p0"/>
        <w:shd w:val="clear" w:color="auto" w:fill="FFFFFF"/>
        <w:snapToGrid w:val="0"/>
        <w:spacing w:line="336" w:lineRule="auto"/>
        <w:ind w:firstLine="420"/>
      </w:pPr>
      <w:r>
        <w:t>4.5</w:t>
      </w:r>
      <w:r>
        <w:rPr>
          <w:rFonts w:hint="eastAsia"/>
        </w:rPr>
        <w:t>潜在投标人网上报名、谈判文件费转账成功后，须在平顶山市公共资源电子化交易系统中，将谈判文件</w:t>
      </w:r>
      <w:proofErr w:type="gramStart"/>
      <w:r>
        <w:rPr>
          <w:rFonts w:hint="eastAsia"/>
        </w:rPr>
        <w:t>费成功</w:t>
      </w:r>
      <w:proofErr w:type="gramEnd"/>
      <w:r>
        <w:rPr>
          <w:rFonts w:hint="eastAsia"/>
        </w:rPr>
        <w:t>绑定至所投项目和标段，之后方可下载谈判文件（谈判文件中包含图纸、清单等投标所需一切内容），纸质谈判文件不再出售。具体操作请查看以下链接：</w:t>
      </w:r>
    </w:p>
    <w:p w:rsidR="00ED729D" w:rsidRDefault="00ED729D" w:rsidP="00ED729D">
      <w:pPr>
        <w:pStyle w:val="p0"/>
        <w:shd w:val="clear" w:color="auto" w:fill="FFFFFF"/>
        <w:snapToGrid w:val="0"/>
        <w:spacing w:line="336" w:lineRule="auto"/>
        <w:ind w:firstLine="420"/>
      </w:pPr>
      <w:r>
        <w:rPr>
          <w:rFonts w:hint="eastAsia"/>
        </w:rPr>
        <w:t>链接地址：</w:t>
      </w:r>
      <w:r>
        <w:t>http://www.pdsggzy.com/fwzn/11597.jhtml</w:t>
      </w:r>
    </w:p>
    <w:p w:rsidR="00ED729D" w:rsidRDefault="00ED729D" w:rsidP="00ED729D">
      <w:pPr>
        <w:pStyle w:val="p0"/>
        <w:shd w:val="clear" w:color="auto" w:fill="FFFFFF"/>
        <w:snapToGrid w:val="0"/>
        <w:spacing w:line="336" w:lineRule="auto"/>
        <w:ind w:firstLine="420"/>
      </w:pPr>
      <w:r>
        <w:t>4.6</w:t>
      </w:r>
      <w:r>
        <w:rPr>
          <w:rFonts w:hint="eastAsia"/>
        </w:rPr>
        <w:t>其他事项：</w:t>
      </w:r>
    </w:p>
    <w:p w:rsidR="00ED729D" w:rsidRDefault="00ED729D" w:rsidP="00ED729D">
      <w:pPr>
        <w:pStyle w:val="p0"/>
        <w:shd w:val="clear" w:color="auto" w:fill="FFFFFF"/>
        <w:snapToGrid w:val="0"/>
        <w:spacing w:line="336" w:lineRule="auto"/>
        <w:ind w:firstLine="420"/>
      </w:pPr>
      <w:r>
        <w:t>4.6.1</w:t>
      </w:r>
      <w:r>
        <w:rPr>
          <w:rFonts w:hint="eastAsia"/>
        </w:rPr>
        <w:t>、投标人应仔细阅读操作手册，在本公告中要求的截止时间前完成网上报名、谈判文件费、投标保证金的缴纳和绑定等工作。并充分考虑人为操作和银行异地跨行转账到账的时间等因素，因投标人操作不当或银行到账时间等问题造成的无法报名、无法下载谈判文件、无法投标等一切后果，由投标人自行承担。</w:t>
      </w:r>
    </w:p>
    <w:p w:rsidR="00ED729D" w:rsidRDefault="00ED729D" w:rsidP="00ED729D">
      <w:pPr>
        <w:pStyle w:val="p0"/>
        <w:shd w:val="clear" w:color="auto" w:fill="FFFFFF"/>
        <w:snapToGrid w:val="0"/>
        <w:spacing w:line="336" w:lineRule="auto"/>
        <w:ind w:firstLine="420"/>
      </w:pPr>
      <w:r>
        <w:t>4.6.2</w:t>
      </w:r>
      <w:r>
        <w:rPr>
          <w:rFonts w:hint="eastAsia"/>
        </w:rPr>
        <w:t>、考虑到人为操作和跨行转账时间延误等因素，谈判文件费绑定工作的截止时间为开始报名起至报名截止时间后两天，请投标人尽早进行谈判文件费绑定工作；</w:t>
      </w:r>
    </w:p>
    <w:p w:rsidR="00ED729D" w:rsidRDefault="00ED729D" w:rsidP="00ED729D">
      <w:pPr>
        <w:pStyle w:val="p0"/>
        <w:shd w:val="clear" w:color="auto" w:fill="FFFFFF"/>
        <w:snapToGrid w:val="0"/>
        <w:spacing w:line="336" w:lineRule="auto"/>
        <w:ind w:firstLine="420"/>
      </w:pPr>
      <w:r>
        <w:t>4.6.3</w:t>
      </w:r>
      <w:r>
        <w:rPr>
          <w:rFonts w:hint="eastAsia"/>
        </w:rPr>
        <w:t>、谈判文件费收取，交费绑定后才能下载谈判文件。</w:t>
      </w:r>
    </w:p>
    <w:p w:rsidR="00ED729D" w:rsidRDefault="00ED729D" w:rsidP="00ED729D">
      <w:pPr>
        <w:pStyle w:val="p0"/>
        <w:shd w:val="clear" w:color="auto" w:fill="FFFFFF"/>
        <w:snapToGrid w:val="0"/>
        <w:spacing w:line="336" w:lineRule="auto"/>
        <w:ind w:firstLine="420"/>
      </w:pPr>
      <w:r>
        <w:rPr>
          <w:rFonts w:hint="eastAsia"/>
        </w:rPr>
        <w:t>五、谈判响应文件递交信息</w:t>
      </w:r>
      <w:bookmarkStart w:id="0" w:name="_GoBack"/>
      <w:bookmarkEnd w:id="0"/>
      <w:r>
        <w:rPr>
          <w:rFonts w:hint="eastAsia"/>
        </w:rPr>
        <w:t>：</w:t>
      </w:r>
    </w:p>
    <w:p w:rsidR="00ED729D" w:rsidRDefault="00ED729D" w:rsidP="00ED729D">
      <w:pPr>
        <w:pStyle w:val="p0"/>
        <w:shd w:val="clear" w:color="auto" w:fill="FFFFFF"/>
        <w:snapToGrid w:val="0"/>
        <w:spacing w:line="336" w:lineRule="auto"/>
        <w:ind w:firstLine="420"/>
      </w:pPr>
      <w:r>
        <w:t>1</w:t>
      </w:r>
      <w:r>
        <w:rPr>
          <w:rFonts w:hint="eastAsia"/>
        </w:rPr>
        <w:t>、谈判响应文件递交截止时间：</w:t>
      </w:r>
      <w:r>
        <w:t>2017</w:t>
      </w:r>
      <w:r>
        <w:rPr>
          <w:rFonts w:hint="eastAsia"/>
        </w:rPr>
        <w:t>年</w:t>
      </w:r>
      <w:r w:rsidR="002130DD">
        <w:rPr>
          <w:rFonts w:hint="eastAsia"/>
        </w:rPr>
        <w:t>10</w:t>
      </w:r>
      <w:r>
        <w:rPr>
          <w:rFonts w:hint="eastAsia"/>
        </w:rPr>
        <w:t>月</w:t>
      </w:r>
      <w:r w:rsidR="002130DD">
        <w:rPr>
          <w:rFonts w:hint="eastAsia"/>
        </w:rPr>
        <w:t>18</w:t>
      </w:r>
      <w:r>
        <w:rPr>
          <w:rFonts w:hint="eastAsia"/>
        </w:rPr>
        <w:t>日</w:t>
      </w:r>
      <w:r w:rsidR="002130DD">
        <w:rPr>
          <w:rFonts w:hint="eastAsia"/>
        </w:rPr>
        <w:t>10</w:t>
      </w:r>
      <w:r>
        <w:rPr>
          <w:rFonts w:hint="eastAsia"/>
        </w:rPr>
        <w:t>时</w:t>
      </w:r>
    </w:p>
    <w:p w:rsidR="00ED729D" w:rsidRDefault="00ED729D" w:rsidP="00ED729D">
      <w:pPr>
        <w:pStyle w:val="p0"/>
        <w:shd w:val="clear" w:color="auto" w:fill="FFFFFF"/>
        <w:snapToGrid w:val="0"/>
        <w:spacing w:line="336" w:lineRule="auto"/>
        <w:ind w:firstLine="420"/>
      </w:pPr>
      <w:r>
        <w:t>2</w:t>
      </w:r>
      <w:r>
        <w:rPr>
          <w:rFonts w:hint="eastAsia"/>
        </w:rPr>
        <w:t>、谈判响应文件递交地点：平顶山市公共资源交易中心</w:t>
      </w:r>
    </w:p>
    <w:p w:rsidR="00ED729D" w:rsidRDefault="00ED729D" w:rsidP="00ED729D">
      <w:pPr>
        <w:pStyle w:val="p0"/>
        <w:shd w:val="clear" w:color="auto" w:fill="FFFFFF"/>
        <w:snapToGrid w:val="0"/>
        <w:spacing w:line="336" w:lineRule="auto"/>
        <w:ind w:firstLine="420"/>
      </w:pPr>
      <w:r>
        <w:rPr>
          <w:rFonts w:hint="eastAsia"/>
        </w:rPr>
        <w:t>六、竞争性谈判公告发布媒介：</w:t>
      </w:r>
    </w:p>
    <w:p w:rsidR="00ED729D" w:rsidRDefault="00ED729D" w:rsidP="00ED729D">
      <w:pPr>
        <w:pStyle w:val="p0"/>
        <w:shd w:val="clear" w:color="auto" w:fill="FFFFFF"/>
        <w:snapToGrid w:val="0"/>
        <w:spacing w:line="336" w:lineRule="auto"/>
        <w:ind w:firstLine="420"/>
      </w:pPr>
      <w:r>
        <w:rPr>
          <w:rFonts w:hint="eastAsia"/>
        </w:rPr>
        <w:t>本竞争性谈判公告在《河南省政府采购网》、《平顶山市政府采购网》、</w:t>
      </w:r>
      <w:r>
        <w:rPr>
          <w:rFonts w:hint="eastAsia"/>
          <w:color w:val="000000"/>
        </w:rPr>
        <w:t>《鲁山政府采购网》、</w:t>
      </w:r>
      <w:r>
        <w:rPr>
          <w:rFonts w:ascii="宋体" w:hAnsi="宋体" w:hint="eastAsia"/>
        </w:rPr>
        <w:t>《</w:t>
      </w:r>
      <w:r>
        <w:rPr>
          <w:rFonts w:hint="eastAsia"/>
          <w:color w:val="000000"/>
          <w:shd w:val="clear" w:color="auto" w:fill="FFFFFF"/>
        </w:rPr>
        <w:t>全国公共资源交易平台（河南省</w:t>
      </w:r>
      <w:r>
        <w:rPr>
          <w:color w:val="000000"/>
          <w:shd w:val="clear" w:color="auto" w:fill="FFFFFF"/>
        </w:rPr>
        <w:t>·</w:t>
      </w:r>
      <w:r>
        <w:rPr>
          <w:rFonts w:hint="eastAsia"/>
          <w:color w:val="000000"/>
          <w:shd w:val="clear" w:color="auto" w:fill="FFFFFF"/>
        </w:rPr>
        <w:t>平顶山市）》</w:t>
      </w:r>
      <w:r>
        <w:rPr>
          <w:rFonts w:hint="eastAsia"/>
        </w:rPr>
        <w:t>、《河南省公共资源交易公共服务平台》。</w:t>
      </w:r>
    </w:p>
    <w:p w:rsidR="00ED729D" w:rsidRDefault="00ED729D" w:rsidP="00ED729D">
      <w:pPr>
        <w:pStyle w:val="p0"/>
        <w:shd w:val="clear" w:color="auto" w:fill="FFFFFF"/>
        <w:snapToGrid w:val="0"/>
        <w:spacing w:line="336" w:lineRule="auto"/>
        <w:ind w:firstLine="420"/>
      </w:pPr>
      <w:r>
        <w:rPr>
          <w:rFonts w:hint="eastAsia"/>
        </w:rPr>
        <w:t>七、本次招标联系事项：</w:t>
      </w:r>
    </w:p>
    <w:p w:rsidR="00ED729D" w:rsidRDefault="00ED729D" w:rsidP="00ED729D">
      <w:pPr>
        <w:pStyle w:val="p0"/>
        <w:shd w:val="clear" w:color="auto" w:fill="FFFFFF"/>
        <w:snapToGrid w:val="0"/>
        <w:spacing w:line="336" w:lineRule="auto"/>
        <w:ind w:firstLine="420"/>
      </w:pPr>
      <w:r>
        <w:rPr>
          <w:rFonts w:hint="eastAsia"/>
        </w:rPr>
        <w:t>招标人：鲁山县熊背乡人民政府</w:t>
      </w:r>
    </w:p>
    <w:p w:rsidR="00ED729D" w:rsidRDefault="00ED729D" w:rsidP="00ED729D">
      <w:pPr>
        <w:pStyle w:val="p0"/>
        <w:shd w:val="clear" w:color="auto" w:fill="FFFFFF"/>
        <w:snapToGrid w:val="0"/>
        <w:spacing w:line="336" w:lineRule="auto"/>
        <w:ind w:firstLine="420"/>
      </w:pPr>
      <w:r>
        <w:rPr>
          <w:rFonts w:hint="eastAsia"/>
        </w:rPr>
        <w:t>联系人：陈先生</w:t>
      </w:r>
    </w:p>
    <w:p w:rsidR="00ED729D" w:rsidRDefault="00ED729D" w:rsidP="00ED729D">
      <w:pPr>
        <w:pStyle w:val="p0"/>
        <w:shd w:val="clear" w:color="auto" w:fill="FFFFFF"/>
        <w:snapToGrid w:val="0"/>
        <w:spacing w:line="336" w:lineRule="auto"/>
        <w:ind w:firstLine="420"/>
      </w:pPr>
      <w:r>
        <w:rPr>
          <w:rFonts w:hint="eastAsia"/>
        </w:rPr>
        <w:t>联系电话：</w:t>
      </w:r>
      <w:r>
        <w:rPr>
          <w:rFonts w:hint="eastAsia"/>
        </w:rPr>
        <w:t>13403756086</w:t>
      </w:r>
    </w:p>
    <w:p w:rsidR="00ED729D" w:rsidRDefault="00ED729D" w:rsidP="00ED729D">
      <w:pPr>
        <w:pStyle w:val="p0"/>
        <w:shd w:val="clear" w:color="auto" w:fill="FFFFFF"/>
        <w:snapToGrid w:val="0"/>
        <w:spacing w:line="336" w:lineRule="auto"/>
        <w:ind w:firstLine="420"/>
      </w:pPr>
      <w:r>
        <w:rPr>
          <w:rFonts w:hint="eastAsia"/>
        </w:rPr>
        <w:t>招标代理机构：</w:t>
      </w:r>
      <w:proofErr w:type="gramStart"/>
      <w:r>
        <w:rPr>
          <w:rFonts w:hint="eastAsia"/>
        </w:rPr>
        <w:t>驰远工程</w:t>
      </w:r>
      <w:proofErr w:type="gramEnd"/>
      <w:r>
        <w:rPr>
          <w:rFonts w:hint="eastAsia"/>
        </w:rPr>
        <w:t>管理有限公司</w:t>
      </w:r>
    </w:p>
    <w:p w:rsidR="00ED729D" w:rsidRDefault="00ED729D" w:rsidP="00ED729D">
      <w:pPr>
        <w:pStyle w:val="p0"/>
        <w:shd w:val="clear" w:color="auto" w:fill="FFFFFF"/>
        <w:snapToGrid w:val="0"/>
        <w:spacing w:line="336" w:lineRule="auto"/>
        <w:ind w:firstLine="420"/>
      </w:pPr>
      <w:r>
        <w:rPr>
          <w:rFonts w:hint="eastAsia"/>
        </w:rPr>
        <w:t>联系人：孙先生</w:t>
      </w:r>
    </w:p>
    <w:p w:rsidR="00ED729D" w:rsidRDefault="00ED729D" w:rsidP="00ED729D">
      <w:pPr>
        <w:pStyle w:val="p0"/>
        <w:shd w:val="clear" w:color="auto" w:fill="FFFFFF"/>
        <w:snapToGrid w:val="0"/>
        <w:spacing w:line="336" w:lineRule="auto"/>
        <w:ind w:firstLine="420"/>
      </w:pPr>
      <w:r>
        <w:rPr>
          <w:rFonts w:hint="eastAsia"/>
        </w:rPr>
        <w:t>联系电话：</w:t>
      </w:r>
      <w:r>
        <w:rPr>
          <w:rFonts w:hint="eastAsia"/>
        </w:rPr>
        <w:t>15937526189</w:t>
      </w:r>
      <w:r>
        <w:t xml:space="preserve">       </w:t>
      </w:r>
    </w:p>
    <w:p w:rsidR="00ED729D" w:rsidRPr="00ED729D" w:rsidRDefault="00ED729D" w:rsidP="00ED729D">
      <w:pPr>
        <w:pStyle w:val="p0"/>
        <w:shd w:val="clear" w:color="auto" w:fill="FFFFFF"/>
        <w:snapToGrid w:val="0"/>
        <w:spacing w:line="336" w:lineRule="auto"/>
        <w:ind w:leftChars="-50" w:left="-105" w:firstLineChars="250" w:firstLine="525"/>
      </w:pPr>
      <w:r>
        <w:rPr>
          <w:rFonts w:hint="eastAsia"/>
        </w:rPr>
        <w:t>联系地址：平顶山市建设路西段</w:t>
      </w:r>
      <w:r>
        <w:t>281</w:t>
      </w:r>
      <w:r>
        <w:rPr>
          <w:rFonts w:hint="eastAsia"/>
        </w:rPr>
        <w:t>号选煤设计研究院南配楼</w:t>
      </w:r>
      <w:r>
        <w:t>3</w:t>
      </w:r>
      <w:r>
        <w:rPr>
          <w:rFonts w:hint="eastAsia"/>
        </w:rPr>
        <w:t>楼</w:t>
      </w:r>
      <w:r>
        <w:t>308</w:t>
      </w:r>
      <w:r>
        <w:rPr>
          <w:rFonts w:hint="eastAsia"/>
        </w:rPr>
        <w:t>室</w:t>
      </w:r>
    </w:p>
    <w:sectPr w:rsidR="00ED729D" w:rsidRPr="00ED729D" w:rsidSect="00ED729D">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BB2" w:rsidRDefault="00AB3BB2" w:rsidP="00ED729D">
      <w:r>
        <w:separator/>
      </w:r>
    </w:p>
  </w:endnote>
  <w:endnote w:type="continuationSeparator" w:id="0">
    <w:p w:rsidR="00AB3BB2" w:rsidRDefault="00AB3BB2" w:rsidP="00ED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BB2" w:rsidRDefault="00AB3BB2" w:rsidP="00ED729D">
      <w:r>
        <w:separator/>
      </w:r>
    </w:p>
  </w:footnote>
  <w:footnote w:type="continuationSeparator" w:id="0">
    <w:p w:rsidR="00AB3BB2" w:rsidRDefault="00AB3BB2" w:rsidP="00ED7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91"/>
    <w:rsid w:val="002130DD"/>
    <w:rsid w:val="00617F1E"/>
    <w:rsid w:val="008A58DF"/>
    <w:rsid w:val="00AB3BB2"/>
    <w:rsid w:val="00B56191"/>
    <w:rsid w:val="00ED729D"/>
    <w:rsid w:val="00F45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7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729D"/>
    <w:rPr>
      <w:sz w:val="18"/>
      <w:szCs w:val="18"/>
    </w:rPr>
  </w:style>
  <w:style w:type="paragraph" w:styleId="a4">
    <w:name w:val="footer"/>
    <w:basedOn w:val="a"/>
    <w:link w:val="Char0"/>
    <w:uiPriority w:val="99"/>
    <w:unhideWhenUsed/>
    <w:rsid w:val="00ED729D"/>
    <w:pPr>
      <w:tabs>
        <w:tab w:val="center" w:pos="4153"/>
        <w:tab w:val="right" w:pos="8306"/>
      </w:tabs>
      <w:snapToGrid w:val="0"/>
      <w:jc w:val="left"/>
    </w:pPr>
    <w:rPr>
      <w:sz w:val="18"/>
      <w:szCs w:val="18"/>
    </w:rPr>
  </w:style>
  <w:style w:type="character" w:customStyle="1" w:styleId="Char0">
    <w:name w:val="页脚 Char"/>
    <w:basedOn w:val="a0"/>
    <w:link w:val="a4"/>
    <w:uiPriority w:val="99"/>
    <w:rsid w:val="00ED729D"/>
    <w:rPr>
      <w:sz w:val="18"/>
      <w:szCs w:val="18"/>
    </w:rPr>
  </w:style>
  <w:style w:type="character" w:styleId="a5">
    <w:name w:val="Hyperlink"/>
    <w:uiPriority w:val="99"/>
    <w:rsid w:val="00ED729D"/>
    <w:rPr>
      <w:color w:val="0000FF"/>
      <w:u w:val="single"/>
    </w:rPr>
  </w:style>
  <w:style w:type="paragraph" w:customStyle="1" w:styleId="p0">
    <w:name w:val="p0"/>
    <w:basedOn w:val="a"/>
    <w:rsid w:val="00ED729D"/>
    <w:pPr>
      <w:widowControl/>
    </w:pPr>
    <w:rPr>
      <w:rFonts w:ascii="Times New Roman" w:eastAsia="宋体" w:hAnsi="Times New Roman"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7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729D"/>
    <w:rPr>
      <w:sz w:val="18"/>
      <w:szCs w:val="18"/>
    </w:rPr>
  </w:style>
  <w:style w:type="paragraph" w:styleId="a4">
    <w:name w:val="footer"/>
    <w:basedOn w:val="a"/>
    <w:link w:val="Char0"/>
    <w:uiPriority w:val="99"/>
    <w:unhideWhenUsed/>
    <w:rsid w:val="00ED729D"/>
    <w:pPr>
      <w:tabs>
        <w:tab w:val="center" w:pos="4153"/>
        <w:tab w:val="right" w:pos="8306"/>
      </w:tabs>
      <w:snapToGrid w:val="0"/>
      <w:jc w:val="left"/>
    </w:pPr>
    <w:rPr>
      <w:sz w:val="18"/>
      <w:szCs w:val="18"/>
    </w:rPr>
  </w:style>
  <w:style w:type="character" w:customStyle="1" w:styleId="Char0">
    <w:name w:val="页脚 Char"/>
    <w:basedOn w:val="a0"/>
    <w:link w:val="a4"/>
    <w:uiPriority w:val="99"/>
    <w:rsid w:val="00ED729D"/>
    <w:rPr>
      <w:sz w:val="18"/>
      <w:szCs w:val="18"/>
    </w:rPr>
  </w:style>
  <w:style w:type="character" w:styleId="a5">
    <w:name w:val="Hyperlink"/>
    <w:uiPriority w:val="99"/>
    <w:rsid w:val="00ED729D"/>
    <w:rPr>
      <w:color w:val="0000FF"/>
      <w:u w:val="single"/>
    </w:rPr>
  </w:style>
  <w:style w:type="paragraph" w:customStyle="1" w:styleId="p0">
    <w:name w:val="p0"/>
    <w:basedOn w:val="a"/>
    <w:rsid w:val="00ED729D"/>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319</Words>
  <Characters>1821</Characters>
  <Application>Microsoft Office Word</Application>
  <DocSecurity>0</DocSecurity>
  <Lines>15</Lines>
  <Paragraphs>4</Paragraphs>
  <ScaleCrop>false</ScaleCrop>
  <Company>微软中国</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2017-09-20T11:09:00Z</dcterms:created>
  <dcterms:modified xsi:type="dcterms:W3CDTF">2017-09-21T09:49:00Z</dcterms:modified>
</cp:coreProperties>
</file>