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2F4" w:rsidRPr="007817AD" w:rsidRDefault="00AE6ADB">
      <w:pPr>
        <w:pStyle w:val="a7"/>
        <w:shd w:val="clear" w:color="auto" w:fill="FFFFFF"/>
        <w:spacing w:before="0" w:beforeAutospacing="0" w:after="0" w:afterAutospacing="0" w:line="400" w:lineRule="exact"/>
        <w:ind w:firstLine="420"/>
        <w:jc w:val="center"/>
        <w:rPr>
          <w:sz w:val="21"/>
          <w:szCs w:val="21"/>
        </w:rPr>
      </w:pPr>
      <w:r w:rsidRPr="007817AD">
        <w:rPr>
          <w:rFonts w:hint="eastAsia"/>
          <w:b/>
          <w:bCs/>
        </w:rPr>
        <w:t>郏县农业综合开发扶贫办公室关于郏县</w:t>
      </w:r>
      <w:r w:rsidRPr="007817AD">
        <w:rPr>
          <w:b/>
          <w:bCs/>
        </w:rPr>
        <w:t>2017年度国债资金扶贫建设项目</w:t>
      </w:r>
      <w:r w:rsidRPr="007817AD">
        <w:rPr>
          <w:rFonts w:hint="eastAsia"/>
          <w:b/>
          <w:bCs/>
        </w:rPr>
        <w:t>的补充通知</w:t>
      </w:r>
    </w:p>
    <w:p w:rsidR="006B52F4" w:rsidRPr="007817AD" w:rsidRDefault="00AE6ADB">
      <w:pPr>
        <w:pStyle w:val="cjk"/>
        <w:shd w:val="clear" w:color="auto" w:fill="FFFFFF"/>
        <w:spacing w:before="0" w:beforeAutospacing="0" w:after="0" w:afterAutospacing="0" w:line="400" w:lineRule="exact"/>
        <w:rPr>
          <w:sz w:val="21"/>
          <w:szCs w:val="21"/>
        </w:rPr>
      </w:pPr>
      <w:r w:rsidRPr="007817AD">
        <w:rPr>
          <w:rFonts w:hint="eastAsia"/>
          <w:b/>
          <w:bCs/>
        </w:rPr>
        <w:t>各投标单位、监督单位：</w:t>
      </w:r>
    </w:p>
    <w:p w:rsidR="006B52F4" w:rsidRPr="007817AD" w:rsidRDefault="00AE6ADB">
      <w:pPr>
        <w:pStyle w:val="a7"/>
        <w:shd w:val="clear" w:color="auto" w:fill="FFFFFF"/>
        <w:spacing w:before="0" w:beforeAutospacing="0" w:after="0" w:afterAutospacing="0" w:line="400" w:lineRule="exact"/>
        <w:ind w:firstLine="420"/>
        <w:rPr>
          <w:sz w:val="21"/>
          <w:szCs w:val="21"/>
        </w:rPr>
      </w:pPr>
      <w:r w:rsidRPr="007817AD">
        <w:rPr>
          <w:rFonts w:hint="eastAsia"/>
        </w:rPr>
        <w:t>本项目招标公告于</w:t>
      </w:r>
      <w:r w:rsidRPr="007817AD">
        <w:rPr>
          <w:rFonts w:cs="Calibri" w:hint="eastAsia"/>
        </w:rPr>
        <w:t>2017</w:t>
      </w:r>
      <w:r w:rsidRPr="007817AD">
        <w:rPr>
          <w:rFonts w:hint="eastAsia"/>
        </w:rPr>
        <w:t>年</w:t>
      </w:r>
      <w:r w:rsidRPr="007817AD">
        <w:rPr>
          <w:rFonts w:cs="Calibri" w:hint="eastAsia"/>
        </w:rPr>
        <w:t>8</w:t>
      </w:r>
      <w:r w:rsidRPr="007817AD">
        <w:rPr>
          <w:rFonts w:hint="eastAsia"/>
        </w:rPr>
        <w:t>月</w:t>
      </w:r>
      <w:r w:rsidRPr="007817AD">
        <w:rPr>
          <w:rFonts w:cs="Calibri" w:hint="eastAsia"/>
        </w:rPr>
        <w:t>3</w:t>
      </w:r>
      <w:r w:rsidRPr="007817AD">
        <w:rPr>
          <w:rFonts w:hint="eastAsia"/>
        </w:rPr>
        <w:t>日在</w:t>
      </w:r>
      <w:r w:rsidRPr="007817AD">
        <w:rPr>
          <w:rFonts w:hint="eastAsia"/>
          <w:shd w:val="clear" w:color="auto" w:fill="FFFFFF"/>
        </w:rPr>
        <w:t>《中国采购与招标网》、《河南省政府采购网》、《平顶山市政府采购网》、《河南招标采购综合网》、全国公共资源交易平台（河南省·平顶山市）及《河南省公共资源交易公共服务平台》网站上发布。</w:t>
      </w:r>
      <w:r w:rsidRPr="007817AD">
        <w:rPr>
          <w:rFonts w:hint="eastAsia"/>
        </w:rPr>
        <w:t>现对本项目招标文件做出以下补充。</w:t>
      </w:r>
    </w:p>
    <w:p w:rsidR="006B52F4" w:rsidRPr="007817AD" w:rsidRDefault="00AE6ADB">
      <w:pPr>
        <w:pStyle w:val="a7"/>
        <w:shd w:val="clear" w:color="auto" w:fill="FFFFFF"/>
        <w:spacing w:before="0" w:beforeAutospacing="0" w:after="0" w:afterAutospacing="0" w:line="400" w:lineRule="exact"/>
        <w:rPr>
          <w:sz w:val="21"/>
          <w:szCs w:val="21"/>
        </w:rPr>
      </w:pPr>
      <w:r w:rsidRPr="007817AD">
        <w:rPr>
          <w:rFonts w:hint="eastAsia"/>
          <w:b/>
          <w:bCs/>
        </w:rPr>
        <w:t>1.项目概况：</w:t>
      </w:r>
    </w:p>
    <w:p w:rsidR="006B52F4" w:rsidRPr="007817AD" w:rsidRDefault="00AE6ADB">
      <w:pPr>
        <w:pStyle w:val="a7"/>
        <w:shd w:val="clear" w:color="auto" w:fill="FFFFFF"/>
        <w:spacing w:before="0" w:beforeAutospacing="0" w:after="0" w:afterAutospacing="0" w:line="400" w:lineRule="exact"/>
        <w:ind w:firstLine="482"/>
        <w:rPr>
          <w:sz w:val="21"/>
          <w:szCs w:val="21"/>
        </w:rPr>
      </w:pPr>
      <w:r w:rsidRPr="007817AD">
        <w:rPr>
          <w:rFonts w:cs="Calibri" w:hint="eastAsia"/>
          <w:bCs/>
        </w:rPr>
        <w:t>1.1</w:t>
      </w:r>
      <w:r w:rsidRPr="007817AD">
        <w:rPr>
          <w:rFonts w:hint="eastAsia"/>
          <w:bCs/>
        </w:rPr>
        <w:t>项目名称：</w:t>
      </w:r>
      <w:r w:rsidRPr="007817AD">
        <w:rPr>
          <w:rFonts w:hint="eastAsia"/>
        </w:rPr>
        <w:t>郏县</w:t>
      </w:r>
      <w:r w:rsidRPr="007817AD">
        <w:t>2017年度国债资金扶贫建设项目</w:t>
      </w:r>
      <w:r w:rsidRPr="007817AD">
        <w:rPr>
          <w:rFonts w:hint="eastAsia"/>
        </w:rPr>
        <w:t>；</w:t>
      </w:r>
    </w:p>
    <w:p w:rsidR="006B52F4" w:rsidRPr="007817AD" w:rsidRDefault="00AE6ADB">
      <w:pPr>
        <w:pStyle w:val="a7"/>
        <w:shd w:val="clear" w:color="auto" w:fill="FFFFFF"/>
        <w:spacing w:before="0" w:beforeAutospacing="0" w:after="0" w:afterAutospacing="0" w:line="400" w:lineRule="exact"/>
        <w:ind w:firstLine="482"/>
        <w:rPr>
          <w:sz w:val="21"/>
          <w:szCs w:val="21"/>
        </w:rPr>
      </w:pPr>
      <w:r w:rsidRPr="007817AD">
        <w:rPr>
          <w:rFonts w:cs="Calibri" w:hint="eastAsia"/>
          <w:bCs/>
        </w:rPr>
        <w:t>1.2招标</w:t>
      </w:r>
      <w:r w:rsidRPr="007817AD">
        <w:rPr>
          <w:rFonts w:hint="eastAsia"/>
          <w:bCs/>
        </w:rPr>
        <w:t>编号：</w:t>
      </w:r>
      <w:r w:rsidRPr="007817AD">
        <w:rPr>
          <w:rFonts w:cs="Calibri"/>
        </w:rPr>
        <w:t>JZC2017-073Bg</w:t>
      </w:r>
      <w:r w:rsidRPr="007817AD">
        <w:rPr>
          <w:rFonts w:cs="Calibri" w:hint="eastAsia"/>
        </w:rPr>
        <w:t>；</w:t>
      </w:r>
    </w:p>
    <w:p w:rsidR="006B52F4" w:rsidRPr="007817AD" w:rsidRDefault="00AE6ADB">
      <w:pPr>
        <w:pStyle w:val="a7"/>
        <w:shd w:val="clear" w:color="auto" w:fill="FFFFFF"/>
        <w:spacing w:before="0" w:beforeAutospacing="0" w:after="0" w:afterAutospacing="0" w:line="400" w:lineRule="exact"/>
        <w:ind w:firstLine="482"/>
        <w:rPr>
          <w:sz w:val="21"/>
          <w:szCs w:val="21"/>
        </w:rPr>
      </w:pPr>
      <w:r w:rsidRPr="007817AD">
        <w:rPr>
          <w:rFonts w:cs="Calibri" w:hint="eastAsia"/>
          <w:bCs/>
        </w:rPr>
        <w:t>1.3</w:t>
      </w:r>
      <w:r w:rsidRPr="007817AD">
        <w:rPr>
          <w:rFonts w:hint="eastAsia"/>
          <w:bCs/>
        </w:rPr>
        <w:t>资金来源：</w:t>
      </w:r>
      <w:r w:rsidRPr="007817AD">
        <w:rPr>
          <w:rFonts w:hint="eastAsia"/>
        </w:rPr>
        <w:t>财政资金，已落实。</w:t>
      </w:r>
    </w:p>
    <w:p w:rsidR="006B52F4" w:rsidRPr="007817AD" w:rsidRDefault="00AE6ADB">
      <w:pPr>
        <w:pStyle w:val="a7"/>
        <w:shd w:val="clear" w:color="auto" w:fill="FFFFFF"/>
        <w:spacing w:before="0" w:beforeAutospacing="0" w:after="0" w:afterAutospacing="0" w:line="400" w:lineRule="exact"/>
        <w:rPr>
          <w:sz w:val="21"/>
          <w:szCs w:val="21"/>
        </w:rPr>
      </w:pPr>
      <w:r w:rsidRPr="007817AD">
        <w:rPr>
          <w:rFonts w:hint="eastAsia"/>
          <w:b/>
          <w:bCs/>
        </w:rPr>
        <w:t>2.补充内容：</w:t>
      </w:r>
    </w:p>
    <w:p w:rsidR="006B52F4" w:rsidRPr="007817AD" w:rsidRDefault="00AE6ADB">
      <w:pPr>
        <w:pStyle w:val="a7"/>
        <w:shd w:val="clear" w:color="auto" w:fill="FFFFFF"/>
        <w:spacing w:before="0" w:beforeAutospacing="0" w:after="0" w:afterAutospacing="0" w:line="400" w:lineRule="exact"/>
        <w:ind w:firstLine="420"/>
        <w:rPr>
          <w:sz w:val="21"/>
          <w:szCs w:val="21"/>
        </w:rPr>
      </w:pPr>
      <w:r w:rsidRPr="007817AD">
        <w:rPr>
          <w:rFonts w:hint="eastAsia"/>
        </w:rPr>
        <w:t>2.1现对招标文件“第五章 工程量清单”补充如下：各投标人请到“全国公共资源交易平台（河南省·平顶山市）”招标文件下载条目内下载新工程量清单。</w:t>
      </w:r>
    </w:p>
    <w:p w:rsidR="006B52F4" w:rsidRPr="007817AD" w:rsidRDefault="00AE6ADB">
      <w:pPr>
        <w:widowControl/>
        <w:spacing w:line="400" w:lineRule="exact"/>
        <w:ind w:firstLineChars="200" w:firstLine="480"/>
        <w:jc w:val="left"/>
        <w:rPr>
          <w:rFonts w:ascii="宋体" w:eastAsia="宋体" w:hAnsi="宋体" w:cs="Times New Roman"/>
          <w:sz w:val="24"/>
          <w:szCs w:val="24"/>
        </w:rPr>
      </w:pPr>
      <w:r w:rsidRPr="007817AD">
        <w:rPr>
          <w:rFonts w:ascii="宋体" w:eastAsia="宋体" w:hAnsi="宋体" w:cs="Times New Roman"/>
          <w:sz w:val="24"/>
          <w:szCs w:val="24"/>
        </w:rPr>
        <w:t>2.2</w:t>
      </w:r>
      <w:r w:rsidRPr="007817AD">
        <w:rPr>
          <w:rFonts w:ascii="宋体" w:eastAsia="宋体" w:hAnsi="宋体" w:cs="Times New Roman" w:hint="eastAsia"/>
          <w:sz w:val="24"/>
          <w:szCs w:val="24"/>
        </w:rPr>
        <w:t>本项目招标控制价及编制依据如下：</w:t>
      </w:r>
    </w:p>
    <w:tbl>
      <w:tblPr>
        <w:tblW w:w="10039" w:type="dxa"/>
        <w:jc w:val="center"/>
        <w:tblLayout w:type="fixed"/>
        <w:tblLook w:val="04A0" w:firstRow="1" w:lastRow="0" w:firstColumn="1" w:lastColumn="0" w:noHBand="0" w:noVBand="1"/>
      </w:tblPr>
      <w:tblGrid>
        <w:gridCol w:w="1070"/>
        <w:gridCol w:w="2706"/>
        <w:gridCol w:w="2254"/>
        <w:gridCol w:w="2052"/>
        <w:gridCol w:w="1957"/>
      </w:tblGrid>
      <w:tr w:rsidR="007817AD" w:rsidRPr="007817AD">
        <w:trPr>
          <w:trHeight w:val="1170"/>
          <w:jc w:val="center"/>
        </w:trPr>
        <w:tc>
          <w:tcPr>
            <w:tcW w:w="1070" w:type="dxa"/>
            <w:tcBorders>
              <w:top w:val="single" w:sz="8" w:space="0" w:color="auto"/>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rPr>
                <w:rFonts w:ascii="宋体" w:eastAsia="宋体" w:hAnsi="宋体" w:cs="Calibri"/>
                <w:bCs/>
                <w:szCs w:val="21"/>
              </w:rPr>
            </w:pPr>
            <w:r w:rsidRPr="007817AD">
              <w:rPr>
                <w:rFonts w:ascii="宋体" w:eastAsia="宋体" w:hAnsi="宋体" w:cs="宋体" w:hint="eastAsia"/>
                <w:bCs/>
                <w:kern w:val="0"/>
                <w:szCs w:val="21"/>
                <w:lang w:bidi="ar"/>
              </w:rPr>
              <w:t>标段</w:t>
            </w:r>
          </w:p>
        </w:tc>
        <w:tc>
          <w:tcPr>
            <w:tcW w:w="2706" w:type="dxa"/>
            <w:tcBorders>
              <w:top w:val="single" w:sz="8" w:space="0" w:color="auto"/>
              <w:left w:val="nil"/>
              <w:bottom w:val="single" w:sz="8" w:space="0" w:color="auto"/>
              <w:right w:val="single" w:sz="4" w:space="0" w:color="auto"/>
            </w:tcBorders>
            <w:vAlign w:val="center"/>
          </w:tcPr>
          <w:p w:rsidR="006B52F4" w:rsidRPr="007817AD" w:rsidRDefault="00AE6ADB">
            <w:pPr>
              <w:widowControl/>
              <w:spacing w:line="400" w:lineRule="exact"/>
              <w:ind w:firstLine="422"/>
              <w:jc w:val="center"/>
              <w:rPr>
                <w:rFonts w:ascii="宋体" w:eastAsia="宋体" w:hAnsi="宋体" w:cs="Calibri"/>
                <w:bCs/>
                <w:szCs w:val="21"/>
              </w:rPr>
            </w:pPr>
            <w:r w:rsidRPr="007817AD">
              <w:rPr>
                <w:rFonts w:ascii="宋体" w:eastAsia="宋体" w:hAnsi="宋体" w:cs="宋体" w:hint="eastAsia"/>
                <w:bCs/>
                <w:kern w:val="0"/>
                <w:szCs w:val="21"/>
                <w:lang w:bidi="ar"/>
              </w:rPr>
              <w:t>招标控制价（含</w:t>
            </w:r>
            <w:r w:rsidRPr="007817AD">
              <w:rPr>
                <w:rFonts w:ascii="宋体" w:eastAsia="宋体" w:hAnsi="宋体" w:cs="Times New Roman" w:hint="eastAsia"/>
                <w:bCs/>
                <w:szCs w:val="21"/>
              </w:rPr>
              <w:t>安全文明施工措施费、规费、销项税额</w:t>
            </w:r>
            <w:r w:rsidRPr="007817AD">
              <w:rPr>
                <w:rFonts w:ascii="宋体" w:eastAsia="宋体" w:hAnsi="宋体" w:cs="宋体" w:hint="eastAsia"/>
                <w:bCs/>
                <w:kern w:val="0"/>
                <w:szCs w:val="21"/>
                <w:lang w:bidi="ar"/>
              </w:rPr>
              <w:t>）元</w:t>
            </w:r>
          </w:p>
        </w:tc>
        <w:tc>
          <w:tcPr>
            <w:tcW w:w="2254" w:type="dxa"/>
            <w:tcBorders>
              <w:top w:val="single" w:sz="8" w:space="0" w:color="auto"/>
              <w:left w:val="single" w:sz="4" w:space="0" w:color="auto"/>
              <w:bottom w:val="single" w:sz="8" w:space="0" w:color="auto"/>
              <w:right w:val="single" w:sz="4" w:space="0" w:color="auto"/>
            </w:tcBorders>
            <w:vAlign w:val="center"/>
          </w:tcPr>
          <w:p w:rsidR="006B52F4" w:rsidRPr="007817AD" w:rsidRDefault="00AE6ADB">
            <w:pPr>
              <w:widowControl/>
              <w:spacing w:line="400" w:lineRule="exact"/>
              <w:jc w:val="center"/>
              <w:rPr>
                <w:rFonts w:ascii="宋体" w:eastAsia="宋体" w:hAnsi="宋体" w:cs="宋体"/>
                <w:bCs/>
                <w:kern w:val="0"/>
                <w:szCs w:val="21"/>
                <w:lang w:bidi="ar"/>
              </w:rPr>
            </w:pPr>
            <w:r w:rsidRPr="007817AD">
              <w:rPr>
                <w:rFonts w:ascii="宋体" w:eastAsia="宋体" w:hAnsi="宋体" w:cs="宋体" w:hint="eastAsia"/>
                <w:bCs/>
                <w:kern w:val="0"/>
                <w:szCs w:val="21"/>
                <w:lang w:bidi="ar"/>
              </w:rPr>
              <w:t>其中：</w:t>
            </w:r>
            <w:r w:rsidRPr="007817AD">
              <w:rPr>
                <w:rFonts w:ascii="宋体" w:eastAsia="宋体" w:hAnsi="宋体" w:cs="Times New Roman" w:hint="eastAsia"/>
                <w:bCs/>
                <w:szCs w:val="21"/>
              </w:rPr>
              <w:t>安全文明施工措施费（元）</w:t>
            </w:r>
          </w:p>
        </w:tc>
        <w:tc>
          <w:tcPr>
            <w:tcW w:w="2052" w:type="dxa"/>
            <w:tcBorders>
              <w:top w:val="single" w:sz="8" w:space="0" w:color="auto"/>
              <w:left w:val="single" w:sz="4" w:space="0" w:color="auto"/>
              <w:bottom w:val="single" w:sz="8" w:space="0" w:color="auto"/>
              <w:right w:val="single" w:sz="4" w:space="0" w:color="auto"/>
            </w:tcBorders>
            <w:vAlign w:val="center"/>
          </w:tcPr>
          <w:p w:rsidR="006B52F4" w:rsidRPr="007817AD" w:rsidRDefault="00AE6ADB">
            <w:pPr>
              <w:widowControl/>
              <w:spacing w:line="400" w:lineRule="exact"/>
              <w:jc w:val="center"/>
              <w:rPr>
                <w:rFonts w:ascii="宋体" w:eastAsia="宋体" w:hAnsi="宋体" w:cs="Times New Roman"/>
                <w:bCs/>
                <w:szCs w:val="21"/>
              </w:rPr>
            </w:pPr>
            <w:r w:rsidRPr="007817AD">
              <w:rPr>
                <w:rFonts w:ascii="宋体" w:eastAsia="宋体" w:hAnsi="宋体" w:cs="Times New Roman" w:hint="eastAsia"/>
                <w:bCs/>
                <w:szCs w:val="21"/>
              </w:rPr>
              <w:t>规费</w:t>
            </w:r>
          </w:p>
          <w:p w:rsidR="006B52F4" w:rsidRPr="007817AD" w:rsidRDefault="00AE6ADB">
            <w:pPr>
              <w:widowControl/>
              <w:spacing w:line="400" w:lineRule="exact"/>
              <w:jc w:val="center"/>
              <w:rPr>
                <w:rFonts w:ascii="宋体" w:eastAsia="宋体" w:hAnsi="宋体" w:cs="宋体"/>
                <w:bCs/>
                <w:kern w:val="0"/>
                <w:szCs w:val="21"/>
                <w:lang w:bidi="ar"/>
              </w:rPr>
            </w:pPr>
            <w:r w:rsidRPr="007817AD">
              <w:rPr>
                <w:rFonts w:ascii="宋体" w:eastAsia="宋体" w:hAnsi="宋体" w:cs="Times New Roman" w:hint="eastAsia"/>
                <w:bCs/>
                <w:szCs w:val="21"/>
              </w:rPr>
              <w:t>（元）</w:t>
            </w:r>
          </w:p>
        </w:tc>
        <w:tc>
          <w:tcPr>
            <w:tcW w:w="1957" w:type="dxa"/>
            <w:tcBorders>
              <w:top w:val="single" w:sz="8" w:space="0" w:color="auto"/>
              <w:left w:val="single" w:sz="4" w:space="0" w:color="auto"/>
              <w:bottom w:val="single" w:sz="8" w:space="0" w:color="auto"/>
              <w:right w:val="single" w:sz="8" w:space="0" w:color="auto"/>
            </w:tcBorders>
            <w:vAlign w:val="center"/>
          </w:tcPr>
          <w:p w:rsidR="006B52F4" w:rsidRPr="007817AD" w:rsidRDefault="00AE6ADB">
            <w:pPr>
              <w:widowControl/>
              <w:spacing w:line="400" w:lineRule="exact"/>
              <w:jc w:val="center"/>
              <w:rPr>
                <w:rFonts w:ascii="宋体" w:eastAsia="宋体" w:hAnsi="宋体" w:cs="Times New Roman"/>
                <w:bCs/>
                <w:szCs w:val="21"/>
              </w:rPr>
            </w:pPr>
            <w:r w:rsidRPr="007817AD">
              <w:rPr>
                <w:rFonts w:ascii="宋体" w:eastAsia="宋体" w:hAnsi="宋体" w:cs="Times New Roman" w:hint="eastAsia"/>
                <w:bCs/>
                <w:szCs w:val="21"/>
              </w:rPr>
              <w:t>销项税额</w:t>
            </w:r>
          </w:p>
          <w:p w:rsidR="006B52F4" w:rsidRPr="007817AD" w:rsidRDefault="00AE6ADB">
            <w:pPr>
              <w:widowControl/>
              <w:spacing w:line="400" w:lineRule="exact"/>
              <w:jc w:val="center"/>
              <w:rPr>
                <w:rFonts w:ascii="宋体" w:eastAsia="宋体" w:hAnsi="宋体" w:cs="宋体"/>
                <w:bCs/>
                <w:kern w:val="0"/>
                <w:szCs w:val="21"/>
                <w:lang w:bidi="ar"/>
              </w:rPr>
            </w:pPr>
            <w:r w:rsidRPr="007817AD">
              <w:rPr>
                <w:rFonts w:ascii="宋体" w:eastAsia="宋体" w:hAnsi="宋体" w:cs="Times New Roman" w:hint="eastAsia"/>
                <w:bCs/>
                <w:szCs w:val="21"/>
              </w:rPr>
              <w:t>（元）</w:t>
            </w:r>
          </w:p>
        </w:tc>
      </w:tr>
      <w:tr w:rsidR="007817AD" w:rsidRPr="007817AD">
        <w:trPr>
          <w:trHeight w:val="572"/>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Calibri"/>
                <w:bCs/>
                <w:szCs w:val="21"/>
              </w:rPr>
            </w:pPr>
            <w:r w:rsidRPr="007817AD">
              <w:rPr>
                <w:rFonts w:ascii="宋体" w:eastAsia="宋体" w:hAnsi="宋体" w:cs="宋体" w:hint="eastAsia"/>
                <w:bCs/>
                <w:kern w:val="0"/>
                <w:szCs w:val="21"/>
                <w:lang w:bidi="ar"/>
              </w:rPr>
              <w:t>二标段</w:t>
            </w:r>
          </w:p>
        </w:tc>
        <w:tc>
          <w:tcPr>
            <w:tcW w:w="8969" w:type="dxa"/>
            <w:gridSpan w:val="4"/>
            <w:tcBorders>
              <w:top w:val="nil"/>
              <w:left w:val="nil"/>
              <w:bottom w:val="single" w:sz="8" w:space="0" w:color="auto"/>
              <w:right w:val="single" w:sz="8" w:space="0" w:color="auto"/>
            </w:tcBorders>
            <w:shd w:val="clear" w:color="auto" w:fill="FFFFFF"/>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677725.95</w:t>
            </w:r>
          </w:p>
        </w:tc>
      </w:tr>
      <w:tr w:rsidR="007817AD" w:rsidRPr="007817AD" w:rsidTr="001575D2">
        <w:trPr>
          <w:trHeight w:val="579"/>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Calibri"/>
                <w:bCs/>
                <w:szCs w:val="21"/>
              </w:rPr>
            </w:pPr>
            <w:r w:rsidRPr="007817AD">
              <w:rPr>
                <w:rFonts w:ascii="宋体" w:eastAsia="宋体" w:hAnsi="宋体" w:cs="宋体" w:hint="eastAsia"/>
                <w:bCs/>
                <w:kern w:val="0"/>
                <w:szCs w:val="21"/>
                <w:lang w:bidi="ar"/>
              </w:rPr>
              <w:t>三标段</w:t>
            </w:r>
          </w:p>
        </w:tc>
        <w:tc>
          <w:tcPr>
            <w:tcW w:w="2706" w:type="dxa"/>
            <w:tcBorders>
              <w:top w:val="nil"/>
              <w:left w:val="nil"/>
              <w:bottom w:val="single" w:sz="8" w:space="0" w:color="auto"/>
              <w:right w:val="single" w:sz="4" w:space="0" w:color="auto"/>
            </w:tcBorders>
            <w:shd w:val="clear" w:color="auto" w:fill="FFFFFF"/>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711775.92</w:t>
            </w:r>
          </w:p>
        </w:tc>
        <w:tc>
          <w:tcPr>
            <w:tcW w:w="22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B52F4" w:rsidRPr="007817AD" w:rsidRDefault="00AE6ADB">
            <w:pPr>
              <w:widowControl/>
              <w:spacing w:line="400" w:lineRule="exact"/>
              <w:jc w:val="center"/>
              <w:rPr>
                <w:rFonts w:ascii="宋体" w:eastAsia="宋体" w:hAnsi="宋体"/>
                <w:szCs w:val="21"/>
              </w:rPr>
            </w:pPr>
            <w:r w:rsidRPr="007817AD">
              <w:rPr>
                <w:rFonts w:ascii="宋体" w:eastAsia="宋体" w:hAnsi="宋体" w:hint="eastAsia"/>
                <w:szCs w:val="21"/>
              </w:rPr>
              <w:t>16785.33</w:t>
            </w:r>
          </w:p>
        </w:tc>
        <w:tc>
          <w:tcPr>
            <w:tcW w:w="2052" w:type="dxa"/>
            <w:tcBorders>
              <w:top w:val="single" w:sz="4" w:space="0" w:color="000000"/>
              <w:left w:val="nil"/>
              <w:bottom w:val="single" w:sz="4" w:space="0" w:color="000000"/>
              <w:right w:val="single" w:sz="8" w:space="0" w:color="000000"/>
            </w:tcBorders>
            <w:shd w:val="clear" w:color="FFFFFF" w:fill="FFFFFF"/>
            <w:vAlign w:val="center"/>
          </w:tcPr>
          <w:p w:rsidR="006B52F4" w:rsidRPr="007817AD" w:rsidRDefault="00AE6ADB">
            <w:pPr>
              <w:spacing w:line="400" w:lineRule="exact"/>
              <w:jc w:val="center"/>
              <w:rPr>
                <w:rFonts w:ascii="宋体" w:eastAsia="宋体" w:hAnsi="宋体"/>
                <w:szCs w:val="21"/>
              </w:rPr>
            </w:pPr>
            <w:r w:rsidRPr="007817AD">
              <w:rPr>
                <w:rFonts w:ascii="宋体" w:eastAsia="宋体" w:hAnsi="宋体" w:hint="eastAsia"/>
                <w:szCs w:val="21"/>
              </w:rPr>
              <w:t>14938.64</w:t>
            </w:r>
          </w:p>
        </w:tc>
        <w:tc>
          <w:tcPr>
            <w:tcW w:w="1957" w:type="dxa"/>
            <w:tcBorders>
              <w:top w:val="nil"/>
              <w:left w:val="single" w:sz="4" w:space="0" w:color="auto"/>
              <w:bottom w:val="single" w:sz="8" w:space="0" w:color="auto"/>
              <w:right w:val="single" w:sz="8" w:space="0" w:color="auto"/>
            </w:tcBorders>
            <w:shd w:val="clear" w:color="auto" w:fill="auto"/>
            <w:vAlign w:val="center"/>
          </w:tcPr>
          <w:p w:rsidR="006B52F4" w:rsidRPr="007817AD" w:rsidRDefault="00AE6ADB">
            <w:pPr>
              <w:widowControl/>
              <w:jc w:val="center"/>
              <w:textAlignment w:val="center"/>
              <w:rPr>
                <w:rFonts w:ascii="宋体" w:eastAsia="宋体" w:hAnsi="宋体" w:cs="Times New Roman"/>
                <w:szCs w:val="21"/>
              </w:rPr>
            </w:pPr>
            <w:r w:rsidRPr="007817AD">
              <w:rPr>
                <w:rFonts w:ascii="宋体" w:eastAsia="宋体" w:hAnsi="宋体" w:cs="宋体" w:hint="eastAsia"/>
                <w:kern w:val="0"/>
                <w:szCs w:val="21"/>
                <w:lang w:bidi="ar"/>
              </w:rPr>
              <w:t>70536.35</w:t>
            </w:r>
          </w:p>
        </w:tc>
      </w:tr>
      <w:tr w:rsidR="007817AD" w:rsidRPr="007817AD" w:rsidTr="001575D2">
        <w:trPr>
          <w:trHeight w:val="553"/>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Calibri"/>
                <w:bCs/>
                <w:szCs w:val="21"/>
              </w:rPr>
            </w:pPr>
            <w:r w:rsidRPr="007817AD">
              <w:rPr>
                <w:rFonts w:ascii="宋体" w:eastAsia="宋体" w:hAnsi="宋体" w:cs="宋体" w:hint="eastAsia"/>
                <w:bCs/>
                <w:kern w:val="0"/>
                <w:szCs w:val="21"/>
                <w:lang w:bidi="ar"/>
              </w:rPr>
              <w:t>四标段</w:t>
            </w:r>
          </w:p>
        </w:tc>
        <w:tc>
          <w:tcPr>
            <w:tcW w:w="8969" w:type="dxa"/>
            <w:gridSpan w:val="4"/>
            <w:tcBorders>
              <w:top w:val="nil"/>
              <w:left w:val="nil"/>
              <w:bottom w:val="single" w:sz="8" w:space="0" w:color="auto"/>
              <w:right w:val="single" w:sz="8" w:space="0" w:color="auto"/>
            </w:tcBorders>
            <w:shd w:val="clear" w:color="auto" w:fill="auto"/>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777239.63</w:t>
            </w:r>
          </w:p>
        </w:tc>
      </w:tr>
      <w:tr w:rsidR="007817AD" w:rsidRPr="007817AD" w:rsidTr="001575D2">
        <w:trPr>
          <w:trHeight w:val="538"/>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宋体"/>
                <w:bCs/>
                <w:kern w:val="0"/>
                <w:szCs w:val="21"/>
                <w:lang w:bidi="ar"/>
              </w:rPr>
            </w:pPr>
            <w:r w:rsidRPr="007817AD">
              <w:rPr>
                <w:rFonts w:ascii="宋体" w:eastAsia="宋体" w:hAnsi="宋体" w:cs="宋体" w:hint="eastAsia"/>
                <w:bCs/>
                <w:kern w:val="0"/>
                <w:szCs w:val="21"/>
                <w:lang w:bidi="ar"/>
              </w:rPr>
              <w:t>六标段</w:t>
            </w:r>
          </w:p>
        </w:tc>
        <w:tc>
          <w:tcPr>
            <w:tcW w:w="2706" w:type="dxa"/>
            <w:tcBorders>
              <w:top w:val="nil"/>
              <w:left w:val="nil"/>
              <w:bottom w:val="single" w:sz="8" w:space="0" w:color="auto"/>
              <w:right w:val="single" w:sz="4" w:space="0" w:color="auto"/>
            </w:tcBorders>
            <w:shd w:val="clear" w:color="auto" w:fill="FFFFFF"/>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812409.43</w:t>
            </w:r>
          </w:p>
        </w:tc>
        <w:tc>
          <w:tcPr>
            <w:tcW w:w="22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B52F4" w:rsidRPr="007817AD" w:rsidRDefault="00AE6ADB">
            <w:pPr>
              <w:widowControl/>
              <w:spacing w:line="400" w:lineRule="exact"/>
              <w:jc w:val="center"/>
              <w:rPr>
                <w:rFonts w:ascii="宋体" w:eastAsia="宋体" w:hAnsi="宋体"/>
                <w:szCs w:val="21"/>
              </w:rPr>
            </w:pPr>
            <w:r w:rsidRPr="007817AD">
              <w:rPr>
                <w:rFonts w:ascii="宋体" w:eastAsia="宋体" w:hAnsi="宋体" w:hint="eastAsia"/>
                <w:szCs w:val="21"/>
              </w:rPr>
              <w:t>19463.81</w:t>
            </w:r>
          </w:p>
        </w:tc>
        <w:tc>
          <w:tcPr>
            <w:tcW w:w="2052" w:type="dxa"/>
            <w:tcBorders>
              <w:top w:val="single" w:sz="4" w:space="0" w:color="000000"/>
              <w:left w:val="nil"/>
              <w:bottom w:val="single" w:sz="4" w:space="0" w:color="000000"/>
              <w:right w:val="single" w:sz="8" w:space="0" w:color="000000"/>
            </w:tcBorders>
            <w:shd w:val="clear" w:color="FFFFFF" w:fill="FFFFFF"/>
            <w:vAlign w:val="center"/>
          </w:tcPr>
          <w:p w:rsidR="006B52F4" w:rsidRPr="007817AD" w:rsidRDefault="00AE6ADB">
            <w:pPr>
              <w:spacing w:line="400" w:lineRule="exact"/>
              <w:jc w:val="center"/>
              <w:rPr>
                <w:rFonts w:ascii="宋体" w:eastAsia="宋体" w:hAnsi="宋体"/>
                <w:szCs w:val="21"/>
              </w:rPr>
            </w:pPr>
            <w:r w:rsidRPr="007817AD">
              <w:rPr>
                <w:rFonts w:ascii="宋体" w:eastAsia="宋体" w:hAnsi="宋体" w:hint="eastAsia"/>
                <w:szCs w:val="21"/>
              </w:rPr>
              <w:t>18799.52</w:t>
            </w:r>
          </w:p>
        </w:tc>
        <w:tc>
          <w:tcPr>
            <w:tcW w:w="1957" w:type="dxa"/>
            <w:tcBorders>
              <w:top w:val="nil"/>
              <w:left w:val="single" w:sz="4" w:space="0" w:color="auto"/>
              <w:bottom w:val="single" w:sz="8" w:space="0" w:color="auto"/>
              <w:right w:val="single" w:sz="8" w:space="0" w:color="auto"/>
            </w:tcBorders>
            <w:shd w:val="clear" w:color="auto" w:fill="auto"/>
            <w:vAlign w:val="center"/>
          </w:tcPr>
          <w:p w:rsidR="006B52F4" w:rsidRPr="007817AD" w:rsidRDefault="00AE6ADB">
            <w:pPr>
              <w:widowControl/>
              <w:jc w:val="center"/>
              <w:textAlignment w:val="center"/>
              <w:rPr>
                <w:rFonts w:ascii="宋体" w:eastAsia="宋体" w:hAnsi="宋体" w:cs="Times New Roman"/>
                <w:szCs w:val="21"/>
              </w:rPr>
            </w:pPr>
            <w:r w:rsidRPr="007817AD">
              <w:rPr>
                <w:rFonts w:ascii="宋体" w:eastAsia="宋体" w:hAnsi="宋体" w:cs="宋体" w:hint="eastAsia"/>
                <w:kern w:val="0"/>
                <w:szCs w:val="21"/>
                <w:lang w:bidi="ar"/>
              </w:rPr>
              <w:t>80509.05</w:t>
            </w:r>
          </w:p>
        </w:tc>
      </w:tr>
      <w:tr w:rsidR="007817AD" w:rsidRPr="007817AD" w:rsidTr="001575D2">
        <w:trPr>
          <w:trHeight w:val="553"/>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宋体"/>
                <w:bCs/>
                <w:kern w:val="0"/>
                <w:szCs w:val="21"/>
                <w:lang w:bidi="ar"/>
              </w:rPr>
            </w:pPr>
            <w:r w:rsidRPr="007817AD">
              <w:rPr>
                <w:rFonts w:ascii="宋体" w:eastAsia="宋体" w:hAnsi="宋体" w:cs="宋体" w:hint="eastAsia"/>
                <w:bCs/>
                <w:kern w:val="0"/>
                <w:szCs w:val="21"/>
                <w:lang w:bidi="ar"/>
              </w:rPr>
              <w:t>七标段</w:t>
            </w:r>
          </w:p>
        </w:tc>
        <w:tc>
          <w:tcPr>
            <w:tcW w:w="2706" w:type="dxa"/>
            <w:tcBorders>
              <w:top w:val="nil"/>
              <w:left w:val="nil"/>
              <w:bottom w:val="single" w:sz="8" w:space="0" w:color="auto"/>
              <w:right w:val="single" w:sz="4" w:space="0" w:color="auto"/>
            </w:tcBorders>
            <w:shd w:val="clear" w:color="auto" w:fill="FFFFFF"/>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812409.43</w:t>
            </w:r>
          </w:p>
        </w:tc>
        <w:tc>
          <w:tcPr>
            <w:tcW w:w="22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B52F4" w:rsidRPr="007817AD" w:rsidRDefault="00AE6ADB">
            <w:pPr>
              <w:widowControl/>
              <w:spacing w:line="400" w:lineRule="exact"/>
              <w:jc w:val="center"/>
              <w:rPr>
                <w:rFonts w:ascii="宋体" w:eastAsia="宋体" w:hAnsi="宋体"/>
                <w:szCs w:val="21"/>
              </w:rPr>
            </w:pPr>
            <w:r w:rsidRPr="007817AD">
              <w:rPr>
                <w:rFonts w:ascii="宋体" w:eastAsia="宋体" w:hAnsi="宋体" w:hint="eastAsia"/>
                <w:szCs w:val="21"/>
              </w:rPr>
              <w:t>19463.81</w:t>
            </w:r>
          </w:p>
        </w:tc>
        <w:tc>
          <w:tcPr>
            <w:tcW w:w="2052" w:type="dxa"/>
            <w:tcBorders>
              <w:top w:val="single" w:sz="4" w:space="0" w:color="000000"/>
              <w:left w:val="nil"/>
              <w:bottom w:val="single" w:sz="4" w:space="0" w:color="000000"/>
              <w:right w:val="single" w:sz="8" w:space="0" w:color="000000"/>
            </w:tcBorders>
            <w:shd w:val="clear" w:color="FFFFFF" w:fill="FFFFFF"/>
            <w:vAlign w:val="center"/>
          </w:tcPr>
          <w:p w:rsidR="006B52F4" w:rsidRPr="007817AD" w:rsidRDefault="00AE6ADB">
            <w:pPr>
              <w:spacing w:line="400" w:lineRule="exact"/>
              <w:jc w:val="center"/>
              <w:rPr>
                <w:rFonts w:ascii="宋体" w:eastAsia="宋体" w:hAnsi="宋体"/>
                <w:szCs w:val="21"/>
              </w:rPr>
            </w:pPr>
            <w:r w:rsidRPr="007817AD">
              <w:rPr>
                <w:rFonts w:ascii="宋体" w:eastAsia="宋体" w:hAnsi="宋体" w:hint="eastAsia"/>
                <w:szCs w:val="21"/>
              </w:rPr>
              <w:t>18799.52</w:t>
            </w:r>
          </w:p>
        </w:tc>
        <w:tc>
          <w:tcPr>
            <w:tcW w:w="1957" w:type="dxa"/>
            <w:tcBorders>
              <w:top w:val="nil"/>
              <w:left w:val="single" w:sz="4" w:space="0" w:color="auto"/>
              <w:bottom w:val="single" w:sz="8" w:space="0" w:color="auto"/>
              <w:right w:val="single" w:sz="8" w:space="0" w:color="auto"/>
            </w:tcBorders>
            <w:shd w:val="clear" w:color="auto" w:fill="auto"/>
            <w:vAlign w:val="center"/>
          </w:tcPr>
          <w:p w:rsidR="006B52F4" w:rsidRPr="007817AD" w:rsidRDefault="00AE6ADB">
            <w:pPr>
              <w:widowControl/>
              <w:jc w:val="center"/>
              <w:textAlignment w:val="center"/>
              <w:rPr>
                <w:rFonts w:ascii="宋体" w:eastAsia="宋体" w:hAnsi="宋体" w:cs="Times New Roman"/>
                <w:szCs w:val="21"/>
              </w:rPr>
            </w:pPr>
            <w:r w:rsidRPr="007817AD">
              <w:rPr>
                <w:rFonts w:ascii="宋体" w:eastAsia="宋体" w:hAnsi="宋体" w:cs="宋体" w:hint="eastAsia"/>
                <w:kern w:val="0"/>
                <w:szCs w:val="21"/>
                <w:lang w:bidi="ar"/>
              </w:rPr>
              <w:t>80509.05</w:t>
            </w:r>
          </w:p>
        </w:tc>
      </w:tr>
      <w:tr w:rsidR="007817AD" w:rsidRPr="007817AD" w:rsidTr="001575D2">
        <w:trPr>
          <w:trHeight w:val="509"/>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宋体"/>
                <w:bCs/>
                <w:kern w:val="0"/>
                <w:szCs w:val="21"/>
                <w:lang w:bidi="ar"/>
              </w:rPr>
            </w:pPr>
            <w:r w:rsidRPr="007817AD">
              <w:rPr>
                <w:rFonts w:ascii="宋体" w:eastAsia="宋体" w:hAnsi="宋体" w:cs="宋体" w:hint="eastAsia"/>
                <w:bCs/>
                <w:kern w:val="0"/>
                <w:szCs w:val="21"/>
                <w:lang w:bidi="ar"/>
              </w:rPr>
              <w:t>八标段</w:t>
            </w:r>
          </w:p>
        </w:tc>
        <w:tc>
          <w:tcPr>
            <w:tcW w:w="2706" w:type="dxa"/>
            <w:tcBorders>
              <w:top w:val="nil"/>
              <w:left w:val="nil"/>
              <w:bottom w:val="single" w:sz="8" w:space="0" w:color="auto"/>
              <w:right w:val="single" w:sz="4" w:space="0" w:color="auto"/>
            </w:tcBorders>
            <w:shd w:val="clear" w:color="auto" w:fill="FFFFFF"/>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991555.75</w:t>
            </w:r>
          </w:p>
        </w:tc>
        <w:tc>
          <w:tcPr>
            <w:tcW w:w="22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B52F4" w:rsidRPr="007817AD" w:rsidRDefault="00AE6ADB">
            <w:pPr>
              <w:widowControl/>
              <w:spacing w:line="400" w:lineRule="exact"/>
              <w:jc w:val="center"/>
              <w:rPr>
                <w:rFonts w:ascii="宋体" w:eastAsia="宋体" w:hAnsi="宋体"/>
                <w:szCs w:val="21"/>
              </w:rPr>
            </w:pPr>
            <w:r w:rsidRPr="007817AD">
              <w:rPr>
                <w:rFonts w:ascii="宋体" w:eastAsia="宋体" w:hAnsi="宋体" w:hint="eastAsia"/>
                <w:szCs w:val="21"/>
              </w:rPr>
              <w:t>23115.52</w:t>
            </w:r>
          </w:p>
        </w:tc>
        <w:tc>
          <w:tcPr>
            <w:tcW w:w="2052" w:type="dxa"/>
            <w:tcBorders>
              <w:top w:val="single" w:sz="4" w:space="0" w:color="000000"/>
              <w:left w:val="nil"/>
              <w:bottom w:val="single" w:sz="4" w:space="0" w:color="000000"/>
              <w:right w:val="single" w:sz="8" w:space="0" w:color="000000"/>
            </w:tcBorders>
            <w:shd w:val="clear" w:color="FFFFFF" w:fill="FFFFFF"/>
            <w:vAlign w:val="center"/>
          </w:tcPr>
          <w:p w:rsidR="006B52F4" w:rsidRPr="007817AD" w:rsidRDefault="00AE6ADB">
            <w:pPr>
              <w:spacing w:line="400" w:lineRule="exact"/>
              <w:jc w:val="center"/>
              <w:rPr>
                <w:rFonts w:ascii="宋体" w:eastAsia="宋体" w:hAnsi="宋体"/>
                <w:szCs w:val="21"/>
              </w:rPr>
            </w:pPr>
            <w:r w:rsidRPr="007817AD">
              <w:rPr>
                <w:rFonts w:ascii="宋体" w:eastAsia="宋体" w:hAnsi="宋体" w:hint="eastAsia"/>
                <w:szCs w:val="21"/>
              </w:rPr>
              <w:t>23986.41</w:t>
            </w:r>
          </w:p>
        </w:tc>
        <w:tc>
          <w:tcPr>
            <w:tcW w:w="1957" w:type="dxa"/>
            <w:tcBorders>
              <w:top w:val="nil"/>
              <w:left w:val="single" w:sz="4" w:space="0" w:color="auto"/>
              <w:bottom w:val="single" w:sz="8" w:space="0" w:color="auto"/>
              <w:right w:val="single" w:sz="8" w:space="0" w:color="auto"/>
            </w:tcBorders>
            <w:shd w:val="clear" w:color="auto" w:fill="auto"/>
            <w:vAlign w:val="center"/>
          </w:tcPr>
          <w:p w:rsidR="006B52F4" w:rsidRPr="007817AD" w:rsidRDefault="00AE6ADB">
            <w:pPr>
              <w:widowControl/>
              <w:jc w:val="center"/>
              <w:textAlignment w:val="center"/>
              <w:rPr>
                <w:rFonts w:ascii="宋体" w:eastAsia="宋体" w:hAnsi="宋体" w:cs="Times New Roman"/>
                <w:szCs w:val="21"/>
              </w:rPr>
            </w:pPr>
            <w:r w:rsidRPr="007817AD">
              <w:rPr>
                <w:rFonts w:ascii="宋体" w:eastAsia="宋体" w:hAnsi="宋体" w:cs="宋体" w:hint="eastAsia"/>
                <w:kern w:val="0"/>
                <w:szCs w:val="21"/>
                <w:lang w:bidi="ar"/>
              </w:rPr>
              <w:t>98262.29</w:t>
            </w:r>
          </w:p>
        </w:tc>
      </w:tr>
      <w:tr w:rsidR="007817AD" w:rsidRPr="007817AD" w:rsidTr="001575D2">
        <w:trPr>
          <w:trHeight w:val="699"/>
          <w:jc w:val="center"/>
        </w:trPr>
        <w:tc>
          <w:tcPr>
            <w:tcW w:w="1070" w:type="dxa"/>
            <w:tcBorders>
              <w:top w:val="nil"/>
              <w:left w:val="single" w:sz="8" w:space="0" w:color="auto"/>
              <w:bottom w:val="single" w:sz="8" w:space="0" w:color="auto"/>
              <w:right w:val="single" w:sz="8" w:space="0" w:color="auto"/>
            </w:tcBorders>
            <w:vAlign w:val="center"/>
          </w:tcPr>
          <w:p w:rsidR="006B52F4" w:rsidRPr="007817AD" w:rsidRDefault="00AE6ADB">
            <w:pPr>
              <w:widowControl/>
              <w:spacing w:line="400" w:lineRule="exact"/>
              <w:jc w:val="center"/>
              <w:textAlignment w:val="center"/>
              <w:rPr>
                <w:rFonts w:ascii="宋体" w:eastAsia="宋体" w:hAnsi="宋体" w:cs="宋体"/>
                <w:bCs/>
                <w:kern w:val="0"/>
                <w:szCs w:val="21"/>
                <w:lang w:bidi="ar"/>
              </w:rPr>
            </w:pPr>
            <w:r w:rsidRPr="007817AD">
              <w:rPr>
                <w:rFonts w:ascii="宋体" w:eastAsia="宋体" w:hAnsi="宋体" w:cs="宋体" w:hint="eastAsia"/>
                <w:bCs/>
                <w:kern w:val="0"/>
                <w:szCs w:val="21"/>
                <w:lang w:bidi="ar"/>
              </w:rPr>
              <w:t>九标段</w:t>
            </w:r>
          </w:p>
        </w:tc>
        <w:tc>
          <w:tcPr>
            <w:tcW w:w="2706" w:type="dxa"/>
            <w:tcBorders>
              <w:top w:val="nil"/>
              <w:left w:val="nil"/>
              <w:bottom w:val="single" w:sz="8" w:space="0" w:color="auto"/>
              <w:right w:val="single" w:sz="4" w:space="0" w:color="auto"/>
            </w:tcBorders>
            <w:shd w:val="clear" w:color="auto" w:fill="FFFFFF"/>
            <w:vAlign w:val="center"/>
          </w:tcPr>
          <w:p w:rsidR="006B52F4" w:rsidRPr="007817AD" w:rsidRDefault="00AE6ADB">
            <w:pPr>
              <w:spacing w:line="400" w:lineRule="exact"/>
              <w:jc w:val="center"/>
              <w:rPr>
                <w:rFonts w:ascii="宋体" w:eastAsia="宋体" w:hAnsi="宋体" w:cs="Times New Roman"/>
                <w:szCs w:val="21"/>
              </w:rPr>
            </w:pPr>
            <w:r w:rsidRPr="007817AD">
              <w:rPr>
                <w:rFonts w:ascii="宋体" w:eastAsia="宋体" w:hAnsi="宋体" w:cs="Times New Roman"/>
                <w:szCs w:val="21"/>
              </w:rPr>
              <w:t>980042.04</w:t>
            </w:r>
          </w:p>
        </w:tc>
        <w:tc>
          <w:tcPr>
            <w:tcW w:w="22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B52F4" w:rsidRPr="007817AD" w:rsidRDefault="00AE6ADB">
            <w:pPr>
              <w:widowControl/>
              <w:spacing w:line="400" w:lineRule="exact"/>
              <w:jc w:val="center"/>
              <w:rPr>
                <w:rFonts w:ascii="宋体" w:eastAsia="宋体" w:hAnsi="宋体"/>
                <w:szCs w:val="21"/>
              </w:rPr>
            </w:pPr>
            <w:r w:rsidRPr="007817AD">
              <w:rPr>
                <w:rFonts w:ascii="宋体" w:eastAsia="宋体" w:hAnsi="宋体" w:hint="eastAsia"/>
                <w:szCs w:val="21"/>
              </w:rPr>
              <w:t>28794.75</w:t>
            </w:r>
          </w:p>
        </w:tc>
        <w:tc>
          <w:tcPr>
            <w:tcW w:w="2052" w:type="dxa"/>
            <w:tcBorders>
              <w:top w:val="single" w:sz="4" w:space="0" w:color="000000"/>
              <w:left w:val="nil"/>
              <w:bottom w:val="single" w:sz="4" w:space="0" w:color="000000"/>
              <w:right w:val="single" w:sz="8" w:space="0" w:color="000000"/>
            </w:tcBorders>
            <w:shd w:val="clear" w:color="FFFFFF" w:fill="FFFFFF"/>
            <w:vAlign w:val="center"/>
          </w:tcPr>
          <w:p w:rsidR="006B52F4" w:rsidRPr="007817AD" w:rsidRDefault="00AE6ADB">
            <w:pPr>
              <w:spacing w:line="400" w:lineRule="exact"/>
              <w:jc w:val="center"/>
              <w:rPr>
                <w:rFonts w:ascii="宋体" w:eastAsia="宋体" w:hAnsi="宋体"/>
                <w:szCs w:val="21"/>
              </w:rPr>
            </w:pPr>
            <w:r w:rsidRPr="007817AD">
              <w:rPr>
                <w:rFonts w:ascii="宋体" w:eastAsia="宋体" w:hAnsi="宋体" w:hint="eastAsia"/>
                <w:szCs w:val="21"/>
              </w:rPr>
              <w:t>28372.67</w:t>
            </w:r>
          </w:p>
        </w:tc>
        <w:tc>
          <w:tcPr>
            <w:tcW w:w="1957" w:type="dxa"/>
            <w:tcBorders>
              <w:top w:val="nil"/>
              <w:left w:val="single" w:sz="4" w:space="0" w:color="auto"/>
              <w:bottom w:val="single" w:sz="8" w:space="0" w:color="auto"/>
              <w:right w:val="single" w:sz="8" w:space="0" w:color="auto"/>
            </w:tcBorders>
            <w:shd w:val="clear" w:color="auto" w:fill="auto"/>
            <w:vAlign w:val="center"/>
          </w:tcPr>
          <w:p w:rsidR="006B52F4" w:rsidRPr="007817AD" w:rsidRDefault="00AE6ADB">
            <w:pPr>
              <w:widowControl/>
              <w:jc w:val="center"/>
              <w:textAlignment w:val="center"/>
              <w:rPr>
                <w:rFonts w:ascii="宋体" w:eastAsia="宋体" w:hAnsi="宋体" w:cs="Times New Roman"/>
                <w:szCs w:val="21"/>
              </w:rPr>
            </w:pPr>
            <w:r w:rsidRPr="007817AD">
              <w:rPr>
                <w:rFonts w:ascii="宋体" w:eastAsia="宋体" w:hAnsi="宋体" w:cs="宋体" w:hint="eastAsia"/>
                <w:kern w:val="0"/>
                <w:szCs w:val="21"/>
                <w:lang w:bidi="ar"/>
              </w:rPr>
              <w:t>97121.28</w:t>
            </w:r>
          </w:p>
        </w:tc>
      </w:tr>
    </w:tbl>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编制依据：</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第二标段、第四标段取费依据：</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w:t>
      </w:r>
      <w:r w:rsidRPr="007817AD">
        <w:rPr>
          <w:rFonts w:ascii="宋体" w:eastAsia="宋体" w:hAnsi="宋体" w:cs="宋体"/>
          <w:kern w:val="0"/>
          <w:sz w:val="24"/>
          <w:szCs w:val="24"/>
          <w:lang w:bidi="ar"/>
        </w:rPr>
        <w:t>1）费用构成及标准；按豫水建[2017]1号文颁发的《水利工程设计概（估）预算编制规定》中规定执行；</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w:t>
      </w:r>
      <w:r w:rsidRPr="007817AD">
        <w:rPr>
          <w:rFonts w:ascii="宋体" w:eastAsia="宋体" w:hAnsi="宋体" w:cs="宋体"/>
          <w:kern w:val="0"/>
          <w:sz w:val="24"/>
          <w:szCs w:val="24"/>
          <w:lang w:bidi="ar"/>
        </w:rPr>
        <w:t>2）建筑工程定额采用豫水建[2006]52号文颁发的《建筑工程预算定额》；</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lastRenderedPageBreak/>
        <w:t>（</w:t>
      </w:r>
      <w:r w:rsidRPr="007817AD">
        <w:rPr>
          <w:rFonts w:ascii="宋体" w:eastAsia="宋体" w:hAnsi="宋体" w:cs="宋体"/>
          <w:kern w:val="0"/>
          <w:sz w:val="24"/>
          <w:szCs w:val="24"/>
          <w:lang w:bidi="ar"/>
        </w:rPr>
        <w:t>3）施工机械台班费按豫水建[2017]1号文颁发的《河南省水利水电工程概预算定额及设计概（估）算编制规定》中规定执行，以台时为计量单位；</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w:t>
      </w:r>
      <w:r w:rsidRPr="007817AD">
        <w:rPr>
          <w:rFonts w:ascii="宋体" w:eastAsia="宋体" w:hAnsi="宋体" w:cs="宋体"/>
          <w:kern w:val="0"/>
          <w:sz w:val="24"/>
          <w:szCs w:val="24"/>
          <w:lang w:bidi="ar"/>
        </w:rPr>
        <w:t>4）防尘治理费按按豫水建[2017]8号文颁发的《转发河南省水利厅关于调整水利工程施工现场扬尘污染防治费的通知》中规定执行；</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w:t>
      </w:r>
      <w:r w:rsidRPr="007817AD">
        <w:rPr>
          <w:rFonts w:ascii="宋体" w:eastAsia="宋体" w:hAnsi="宋体" w:cs="宋体"/>
          <w:kern w:val="0"/>
          <w:sz w:val="24"/>
          <w:szCs w:val="24"/>
          <w:lang w:bidi="ar"/>
        </w:rPr>
        <w:t>5）主要材料价格参考《平顶山工程造价》2017年第2期以及市场价调整计入；</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w:t>
      </w:r>
      <w:r w:rsidRPr="007817AD">
        <w:rPr>
          <w:rFonts w:ascii="宋体" w:eastAsia="宋体" w:hAnsi="宋体" w:cs="宋体"/>
          <w:kern w:val="0"/>
          <w:sz w:val="24"/>
          <w:szCs w:val="24"/>
          <w:lang w:bidi="ar"/>
        </w:rPr>
        <w:t>6）按照豫水建[2017]1号文颁发的《水利工程设计概（估）预算编制规定》引水河道工程计算人工预算单价，人工单价如下：</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工长：</w:t>
      </w:r>
      <w:r w:rsidRPr="007817AD">
        <w:rPr>
          <w:rFonts w:ascii="宋体" w:eastAsia="宋体" w:hAnsi="宋体" w:cs="宋体"/>
          <w:kern w:val="0"/>
          <w:sz w:val="24"/>
          <w:szCs w:val="24"/>
          <w:lang w:bidi="ar"/>
        </w:rPr>
        <w:t>9.27元/工时            高级工：8.57元/工时</w:t>
      </w:r>
    </w:p>
    <w:p w:rsidR="006B52F4" w:rsidRPr="007817AD" w:rsidRDefault="00AE6ADB">
      <w:pPr>
        <w:widowControl/>
        <w:spacing w:line="400" w:lineRule="exact"/>
        <w:textAlignment w:val="center"/>
        <w:rPr>
          <w:rFonts w:ascii="宋体" w:eastAsia="宋体" w:hAnsi="宋体" w:cs="宋体"/>
          <w:kern w:val="0"/>
          <w:sz w:val="24"/>
          <w:szCs w:val="24"/>
          <w:lang w:bidi="ar"/>
        </w:rPr>
      </w:pPr>
      <w:r w:rsidRPr="007817AD">
        <w:rPr>
          <w:rFonts w:ascii="宋体" w:eastAsia="宋体" w:hAnsi="宋体" w:cs="宋体" w:hint="eastAsia"/>
          <w:kern w:val="0"/>
          <w:sz w:val="24"/>
          <w:szCs w:val="24"/>
          <w:lang w:bidi="ar"/>
        </w:rPr>
        <w:t>中级工：</w:t>
      </w:r>
      <w:r w:rsidRPr="007817AD">
        <w:rPr>
          <w:rFonts w:ascii="宋体" w:eastAsia="宋体" w:hAnsi="宋体" w:cs="宋体"/>
          <w:kern w:val="0"/>
          <w:sz w:val="24"/>
          <w:szCs w:val="24"/>
          <w:lang w:bidi="ar"/>
        </w:rPr>
        <w:t>6.62元/工时          初级工：4.64元/工时</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其余标段取费依据：</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w:t>
      </w:r>
      <w:r w:rsidRPr="007817AD">
        <w:rPr>
          <w:rFonts w:ascii="宋体" w:eastAsia="宋体" w:hAnsi="宋体" w:cs="Times New Roman"/>
          <w:sz w:val="24"/>
          <w:szCs w:val="24"/>
        </w:rPr>
        <w:t xml:space="preserve">1）、工程量清单依据《房屋建筑与装饰工程工程量计算规范》（GB50854-2013）、《通用安装工程工程量计算规范》（GB50856-2013)、《市政工程工程量计算规范》（GB50857-2013)；  </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w:t>
      </w:r>
      <w:r w:rsidRPr="007817AD">
        <w:rPr>
          <w:rFonts w:ascii="宋体" w:eastAsia="宋体" w:hAnsi="宋体" w:cs="Times New Roman"/>
          <w:sz w:val="24"/>
          <w:szCs w:val="24"/>
        </w:rPr>
        <w:t>2）、本工程定额依据《河南省房屋建筑与装饰工程预算定额》（HA 01-31-2016）、《河南省通用安装工程预算定额》（HA02-31-2016）、《河南省市政工程预算定额》（HAAl-31-2016）及配套的相关文件；</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（3）</w:t>
      </w:r>
      <w:r w:rsidRPr="007817AD">
        <w:rPr>
          <w:rFonts w:ascii="宋体" w:eastAsia="宋体" w:hAnsi="宋体" w:cs="Times New Roman"/>
          <w:sz w:val="24"/>
          <w:szCs w:val="24"/>
        </w:rPr>
        <w:t xml:space="preserve">、主要材料价格参照《平顶山工程造价》2017年第2期以及市场价调整计入； </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（4）</w:t>
      </w:r>
      <w:r w:rsidRPr="007817AD">
        <w:rPr>
          <w:rFonts w:ascii="宋体" w:eastAsia="宋体" w:hAnsi="宋体" w:cs="Times New Roman"/>
          <w:sz w:val="24"/>
          <w:szCs w:val="24"/>
        </w:rPr>
        <w:t>、人工费调整执行豫建标定（2016）40号文规定调整；</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（5）</w:t>
      </w:r>
      <w:r w:rsidRPr="007817AD">
        <w:rPr>
          <w:rFonts w:ascii="宋体" w:eastAsia="宋体" w:hAnsi="宋体" w:cs="Times New Roman"/>
          <w:sz w:val="24"/>
          <w:szCs w:val="24"/>
        </w:rPr>
        <w:t>、安全文明施工措施费执行平建[2014]57号文及豫建设标[2016]47号文之规定足额计入；</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（6）</w:t>
      </w:r>
      <w:r w:rsidRPr="007817AD">
        <w:rPr>
          <w:rFonts w:ascii="宋体" w:eastAsia="宋体" w:hAnsi="宋体" w:cs="Times New Roman"/>
          <w:sz w:val="24"/>
          <w:szCs w:val="24"/>
        </w:rPr>
        <w:t>、税金执行豫建设标[2016]24号文，按增值税11%计取；</w:t>
      </w:r>
    </w:p>
    <w:p w:rsidR="006B52F4" w:rsidRPr="007817AD" w:rsidRDefault="00AE6ADB">
      <w:pPr>
        <w:spacing w:line="400" w:lineRule="exact"/>
        <w:rPr>
          <w:rFonts w:ascii="宋体" w:eastAsia="宋体" w:hAnsi="宋体" w:cs="Times New Roman"/>
          <w:sz w:val="24"/>
          <w:szCs w:val="24"/>
        </w:rPr>
      </w:pPr>
      <w:r w:rsidRPr="007817AD">
        <w:rPr>
          <w:rFonts w:ascii="宋体" w:eastAsia="宋体" w:hAnsi="宋体" w:cs="Times New Roman" w:hint="eastAsia"/>
          <w:sz w:val="24"/>
          <w:szCs w:val="24"/>
        </w:rPr>
        <w:t>（7）</w:t>
      </w:r>
      <w:r w:rsidRPr="007817AD">
        <w:rPr>
          <w:rFonts w:ascii="宋体" w:eastAsia="宋体" w:hAnsi="宋体" w:cs="Times New Roman"/>
          <w:sz w:val="24"/>
          <w:szCs w:val="24"/>
        </w:rPr>
        <w:t>、规费按规定足额计取。</w:t>
      </w:r>
    </w:p>
    <w:p w:rsidR="006B52F4" w:rsidRPr="007817AD" w:rsidRDefault="00AE6ADB">
      <w:pPr>
        <w:spacing w:line="400" w:lineRule="exact"/>
        <w:ind w:firstLineChars="200" w:firstLine="480"/>
        <w:rPr>
          <w:rFonts w:ascii="宋体" w:eastAsia="宋体" w:hAnsi="宋体" w:cs="Times New Roman"/>
          <w:sz w:val="24"/>
          <w:szCs w:val="24"/>
        </w:rPr>
      </w:pPr>
      <w:r w:rsidRPr="007817AD">
        <w:rPr>
          <w:rFonts w:ascii="宋体" w:eastAsia="宋体" w:hAnsi="宋体" w:cs="Times New Roman" w:hint="eastAsia"/>
          <w:sz w:val="24"/>
          <w:szCs w:val="24"/>
        </w:rPr>
        <w:t>2.3原递交投标文件截止时间（投标截止时间）及开标时间为：</w:t>
      </w:r>
      <w:r w:rsidRPr="007817AD">
        <w:rPr>
          <w:rFonts w:ascii="宋体" w:eastAsia="宋体" w:hAnsi="宋体" w:cs="Times New Roman"/>
          <w:sz w:val="24"/>
          <w:szCs w:val="24"/>
        </w:rPr>
        <w:t>2017年9月14日上午9时00分（北京时间）现变更为</w:t>
      </w:r>
      <w:r w:rsidRPr="00F70EE8">
        <w:rPr>
          <w:rFonts w:ascii="宋体" w:eastAsia="宋体" w:hAnsi="宋体" w:cs="Times New Roman"/>
          <w:color w:val="FF0000"/>
          <w:sz w:val="24"/>
          <w:szCs w:val="24"/>
        </w:rPr>
        <w:t>2017年</w:t>
      </w:r>
      <w:r w:rsidR="00D66342">
        <w:rPr>
          <w:rFonts w:ascii="宋体" w:eastAsia="宋体" w:hAnsi="宋体" w:cs="Times New Roman"/>
          <w:color w:val="FF0000"/>
          <w:sz w:val="24"/>
          <w:szCs w:val="24"/>
        </w:rPr>
        <w:t>9</w:t>
      </w:r>
      <w:r w:rsidRPr="00F70EE8">
        <w:rPr>
          <w:rFonts w:ascii="宋体" w:eastAsia="宋体" w:hAnsi="宋体" w:cs="Times New Roman"/>
          <w:color w:val="FF0000"/>
          <w:sz w:val="24"/>
          <w:szCs w:val="24"/>
        </w:rPr>
        <w:t>月</w:t>
      </w:r>
      <w:r w:rsidR="00D66342">
        <w:rPr>
          <w:rFonts w:ascii="宋体" w:eastAsia="宋体" w:hAnsi="宋体" w:cs="Times New Roman"/>
          <w:color w:val="FF0000"/>
          <w:sz w:val="24"/>
          <w:szCs w:val="24"/>
        </w:rPr>
        <w:t>30</w:t>
      </w:r>
      <w:r w:rsidRPr="00F70EE8">
        <w:rPr>
          <w:rFonts w:ascii="宋体" w:eastAsia="宋体" w:hAnsi="宋体" w:cs="Times New Roman"/>
          <w:color w:val="FF0000"/>
          <w:sz w:val="24"/>
          <w:szCs w:val="24"/>
        </w:rPr>
        <w:t>日上午</w:t>
      </w:r>
      <w:r w:rsidR="003D0A35">
        <w:rPr>
          <w:rFonts w:ascii="宋体" w:eastAsia="宋体" w:hAnsi="宋体" w:cs="Times New Roman"/>
          <w:color w:val="FF0000"/>
          <w:sz w:val="24"/>
          <w:szCs w:val="24"/>
        </w:rPr>
        <w:t>11</w:t>
      </w:r>
      <w:r w:rsidRPr="00F70EE8">
        <w:rPr>
          <w:rFonts w:ascii="宋体" w:eastAsia="宋体" w:hAnsi="宋体" w:cs="Times New Roman"/>
          <w:color w:val="FF0000"/>
          <w:sz w:val="24"/>
          <w:szCs w:val="24"/>
        </w:rPr>
        <w:t>时</w:t>
      </w:r>
      <w:r w:rsidR="003D0A35">
        <w:rPr>
          <w:rFonts w:ascii="宋体" w:eastAsia="宋体" w:hAnsi="宋体" w:cs="Times New Roman"/>
          <w:color w:val="FF0000"/>
          <w:sz w:val="24"/>
          <w:szCs w:val="24"/>
        </w:rPr>
        <w:t>00</w:t>
      </w:r>
      <w:r w:rsidRPr="00F70EE8">
        <w:rPr>
          <w:rFonts w:ascii="宋体" w:eastAsia="宋体" w:hAnsi="宋体" w:cs="Times New Roman"/>
          <w:color w:val="FF0000"/>
          <w:sz w:val="24"/>
          <w:szCs w:val="24"/>
        </w:rPr>
        <w:t>分</w:t>
      </w:r>
      <w:r w:rsidRPr="007817AD">
        <w:rPr>
          <w:rFonts w:ascii="宋体" w:eastAsia="宋体" w:hAnsi="宋体" w:cs="Times New Roman"/>
          <w:sz w:val="24"/>
          <w:szCs w:val="24"/>
        </w:rPr>
        <w:t>（北京时间）。</w:t>
      </w:r>
    </w:p>
    <w:p w:rsidR="006B52F4" w:rsidRPr="007817AD" w:rsidRDefault="00AE6ADB">
      <w:pPr>
        <w:spacing w:line="400" w:lineRule="exact"/>
        <w:ind w:firstLineChars="200" w:firstLine="480"/>
        <w:rPr>
          <w:rFonts w:ascii="宋体" w:eastAsia="宋体" w:hAnsi="宋体" w:cs="Times New Roman"/>
          <w:sz w:val="24"/>
          <w:szCs w:val="24"/>
        </w:rPr>
      </w:pPr>
      <w:r w:rsidRPr="007817AD">
        <w:rPr>
          <w:rFonts w:ascii="宋体" w:eastAsia="宋体" w:hAnsi="宋体" w:cs="Times New Roman" w:hint="eastAsia"/>
          <w:sz w:val="24"/>
          <w:szCs w:val="24"/>
        </w:rPr>
        <w:t>2.</w:t>
      </w:r>
      <w:r w:rsidRPr="007817AD">
        <w:rPr>
          <w:rFonts w:ascii="宋体" w:eastAsia="宋体" w:hAnsi="宋体" w:cs="Times New Roman"/>
          <w:sz w:val="24"/>
          <w:szCs w:val="24"/>
        </w:rPr>
        <w:t>4</w:t>
      </w:r>
      <w:r w:rsidRPr="007817AD">
        <w:rPr>
          <w:rFonts w:ascii="宋体" w:eastAsia="宋体" w:hAnsi="宋体" w:cs="Times New Roman" w:hint="eastAsia"/>
          <w:sz w:val="24"/>
          <w:szCs w:val="24"/>
        </w:rPr>
        <w:t>招标文件、其他变更通知等与本补充通知不一致时，以本补充通知为准。</w:t>
      </w:r>
    </w:p>
    <w:p w:rsidR="006B52F4" w:rsidRPr="007817AD" w:rsidRDefault="00AE6ADB">
      <w:pPr>
        <w:pStyle w:val="a7"/>
        <w:shd w:val="clear" w:color="auto" w:fill="FFFFFF"/>
        <w:spacing w:before="0" w:beforeAutospacing="0" w:after="0" w:afterAutospacing="0" w:line="400" w:lineRule="exact"/>
      </w:pPr>
      <w:r w:rsidRPr="007817AD">
        <w:t>3.</w:t>
      </w:r>
      <w:r w:rsidRPr="007817AD">
        <w:rPr>
          <w:rFonts w:hint="eastAsia"/>
          <w:b/>
          <w:lang w:bidi="ar"/>
        </w:rPr>
        <w:t>联系方式：</w:t>
      </w:r>
    </w:p>
    <w:p w:rsidR="006B52F4" w:rsidRPr="007817AD" w:rsidRDefault="00AE6ADB">
      <w:pPr>
        <w:spacing w:line="400" w:lineRule="exact"/>
        <w:rPr>
          <w:rFonts w:ascii="宋体" w:eastAsia="宋体" w:hAnsi="宋体" w:cs="宋体"/>
          <w:sz w:val="24"/>
          <w:szCs w:val="24"/>
          <w:u w:val="words"/>
        </w:rPr>
      </w:pPr>
      <w:r w:rsidRPr="007817AD">
        <w:rPr>
          <w:rFonts w:ascii="宋体" w:eastAsia="宋体" w:hAnsi="宋体" w:cs="宋体" w:hint="eastAsia"/>
          <w:sz w:val="24"/>
          <w:szCs w:val="24"/>
          <w:lang w:bidi="ar"/>
        </w:rPr>
        <w:t xml:space="preserve">   招 标 人：郏县农业综合开发扶贫办公室</w:t>
      </w:r>
      <w:r w:rsidRPr="007817AD">
        <w:rPr>
          <w:rFonts w:ascii="宋体" w:eastAsia="宋体" w:hAnsi="宋体" w:cs="宋体" w:hint="eastAsia"/>
          <w:sz w:val="24"/>
          <w:szCs w:val="24"/>
        </w:rPr>
        <w:t>（</w:t>
      </w:r>
      <w:r w:rsidRPr="007817AD">
        <w:rPr>
          <w:rFonts w:ascii="宋体" w:eastAsia="宋体" w:hAnsi="宋体" w:cs="Times New Roman" w:hint="eastAsia"/>
          <w:spacing w:val="-4"/>
          <w:sz w:val="24"/>
          <w:szCs w:val="24"/>
        </w:rPr>
        <w:t>郏县西大街</w:t>
      </w:r>
      <w:r w:rsidRPr="007817AD">
        <w:rPr>
          <w:rFonts w:ascii="宋体" w:eastAsia="宋体" w:hAnsi="宋体" w:cs="宋体" w:hint="eastAsia"/>
          <w:sz w:val="24"/>
          <w:szCs w:val="24"/>
        </w:rPr>
        <w:t>）</w:t>
      </w:r>
    </w:p>
    <w:p w:rsidR="006B52F4" w:rsidRPr="007817AD" w:rsidRDefault="00AE6ADB">
      <w:pPr>
        <w:spacing w:line="400" w:lineRule="exact"/>
        <w:rPr>
          <w:rFonts w:ascii="宋体" w:eastAsia="宋体" w:hAnsi="宋体" w:cs="宋体"/>
          <w:sz w:val="24"/>
          <w:szCs w:val="24"/>
        </w:rPr>
      </w:pPr>
      <w:r w:rsidRPr="007817AD">
        <w:rPr>
          <w:rFonts w:ascii="Times New Roman" w:eastAsia="宋体" w:hAnsi="Times New Roman" w:cs="Times New Roman"/>
          <w:sz w:val="24"/>
          <w:szCs w:val="24"/>
          <w:lang w:bidi="ar"/>
        </w:rPr>
        <w:t xml:space="preserve">   </w:t>
      </w:r>
      <w:r w:rsidRPr="007817AD">
        <w:rPr>
          <w:rFonts w:ascii="Times New Roman" w:eastAsia="宋体" w:hAnsi="Times New Roman" w:cs="宋体" w:hint="eastAsia"/>
          <w:sz w:val="24"/>
          <w:szCs w:val="24"/>
          <w:lang w:bidi="ar"/>
        </w:rPr>
        <w:t>联系人及电话：</w:t>
      </w:r>
      <w:r w:rsidRPr="007817AD">
        <w:rPr>
          <w:rFonts w:ascii="宋体" w:eastAsia="宋体" w:hAnsi="宋体" w:cs="宋体" w:hint="eastAsia"/>
          <w:sz w:val="24"/>
          <w:szCs w:val="24"/>
          <w:lang w:bidi="ar"/>
        </w:rPr>
        <w:t>高先生  0375-5172156</w:t>
      </w:r>
    </w:p>
    <w:p w:rsidR="006B52F4" w:rsidRPr="007817AD" w:rsidRDefault="00AE6ADB">
      <w:pPr>
        <w:adjustRightInd w:val="0"/>
        <w:spacing w:line="400" w:lineRule="exact"/>
        <w:rPr>
          <w:rFonts w:ascii="宋体" w:eastAsia="宋体" w:hAnsi="宋体" w:cs="宋体"/>
          <w:sz w:val="24"/>
          <w:szCs w:val="24"/>
        </w:rPr>
      </w:pPr>
      <w:r w:rsidRPr="007817AD">
        <w:rPr>
          <w:rFonts w:ascii="宋体" w:eastAsia="宋体" w:hAnsi="宋体" w:cs="宋体" w:hint="eastAsia"/>
          <w:sz w:val="24"/>
          <w:szCs w:val="24"/>
          <w:lang w:bidi="ar"/>
        </w:rPr>
        <w:t xml:space="preserve">   招标代理机构：郑州力德招标咨询管理有限公司（平顶山市中兴路北段广厦商务中心六楼）</w:t>
      </w:r>
      <w:bookmarkStart w:id="0" w:name="_GoBack"/>
      <w:bookmarkEnd w:id="0"/>
    </w:p>
    <w:p w:rsidR="006B52F4" w:rsidRPr="007817AD" w:rsidRDefault="00AE6ADB">
      <w:pPr>
        <w:spacing w:line="400" w:lineRule="exact"/>
        <w:rPr>
          <w:rFonts w:ascii="宋体" w:eastAsia="宋体" w:hAnsi="宋体" w:cs="宋体"/>
          <w:sz w:val="24"/>
          <w:szCs w:val="24"/>
          <w:lang w:bidi="ar"/>
        </w:rPr>
      </w:pPr>
      <w:r w:rsidRPr="007817AD">
        <w:rPr>
          <w:rFonts w:ascii="宋体" w:eastAsia="宋体" w:hAnsi="宋体" w:cs="宋体" w:hint="eastAsia"/>
          <w:sz w:val="24"/>
          <w:szCs w:val="24"/>
          <w:lang w:bidi="ar"/>
        </w:rPr>
        <w:t xml:space="preserve">   联系人及电话：陈女士   0375-2983909  13273886000</w:t>
      </w:r>
    </w:p>
    <w:p w:rsidR="006B52F4" w:rsidRPr="00F70EE8" w:rsidRDefault="00AE6ADB">
      <w:pPr>
        <w:spacing w:line="400" w:lineRule="exact"/>
        <w:ind w:left="3240" w:hangingChars="1350" w:hanging="3240"/>
        <w:rPr>
          <w:rFonts w:ascii="宋体" w:eastAsia="宋体" w:hAnsi="宋体" w:cs="宋体"/>
          <w:color w:val="FF0000"/>
          <w:sz w:val="24"/>
          <w:szCs w:val="24"/>
          <w:lang w:bidi="ar"/>
        </w:rPr>
      </w:pPr>
      <w:r w:rsidRPr="007817AD">
        <w:rPr>
          <w:rFonts w:ascii="宋体" w:eastAsia="宋体" w:hAnsi="宋体" w:cs="宋体" w:hint="eastAsia"/>
          <w:sz w:val="24"/>
          <w:szCs w:val="24"/>
          <w:lang w:bidi="ar"/>
        </w:rPr>
        <w:t xml:space="preserve">　　                                             </w:t>
      </w:r>
      <w:r w:rsidRPr="00F70EE8">
        <w:rPr>
          <w:rFonts w:ascii="宋体" w:eastAsia="宋体" w:hAnsi="宋体" w:cs="宋体" w:hint="eastAsia"/>
          <w:color w:val="FF0000"/>
          <w:sz w:val="24"/>
          <w:szCs w:val="24"/>
          <w:lang w:bidi="ar"/>
        </w:rPr>
        <w:t xml:space="preserve"> 2017年</w:t>
      </w:r>
      <w:r w:rsidR="00D66342">
        <w:rPr>
          <w:rFonts w:ascii="宋体" w:eastAsia="宋体" w:hAnsi="宋体" w:cs="宋体"/>
          <w:color w:val="FF0000"/>
          <w:sz w:val="24"/>
          <w:szCs w:val="24"/>
          <w:lang w:bidi="ar"/>
        </w:rPr>
        <w:t>9</w:t>
      </w:r>
      <w:r w:rsidRPr="00F70EE8">
        <w:rPr>
          <w:rFonts w:ascii="宋体" w:eastAsia="宋体" w:hAnsi="宋体" w:cs="宋体"/>
          <w:color w:val="FF0000"/>
          <w:sz w:val="24"/>
          <w:szCs w:val="24"/>
          <w:lang w:bidi="ar"/>
        </w:rPr>
        <w:t xml:space="preserve"> </w:t>
      </w:r>
      <w:r w:rsidRPr="00F70EE8">
        <w:rPr>
          <w:rFonts w:ascii="宋体" w:eastAsia="宋体" w:hAnsi="宋体" w:cs="宋体" w:hint="eastAsia"/>
          <w:color w:val="FF0000"/>
          <w:sz w:val="24"/>
          <w:szCs w:val="24"/>
          <w:lang w:bidi="ar"/>
        </w:rPr>
        <w:t>月</w:t>
      </w:r>
      <w:r w:rsidR="00D66342">
        <w:rPr>
          <w:rFonts w:ascii="宋体" w:eastAsia="宋体" w:hAnsi="宋体" w:cs="宋体"/>
          <w:color w:val="FF0000"/>
          <w:sz w:val="24"/>
          <w:szCs w:val="24"/>
          <w:lang w:bidi="ar"/>
        </w:rPr>
        <w:t>12</w:t>
      </w:r>
      <w:r w:rsidRPr="00F70EE8">
        <w:rPr>
          <w:rFonts w:ascii="宋体" w:eastAsia="宋体" w:hAnsi="宋体" w:cs="宋体"/>
          <w:color w:val="FF0000"/>
          <w:sz w:val="24"/>
          <w:szCs w:val="24"/>
          <w:lang w:bidi="ar"/>
        </w:rPr>
        <w:t xml:space="preserve"> </w:t>
      </w:r>
      <w:r w:rsidRPr="00F70EE8">
        <w:rPr>
          <w:rFonts w:ascii="宋体" w:eastAsia="宋体" w:hAnsi="宋体" w:cs="宋体" w:hint="eastAsia"/>
          <w:color w:val="FF0000"/>
          <w:sz w:val="24"/>
          <w:szCs w:val="24"/>
          <w:lang w:bidi="ar"/>
        </w:rPr>
        <w:t>日</w:t>
      </w:r>
    </w:p>
    <w:sectPr w:rsidR="006B52F4" w:rsidRPr="00F70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D17" w:rsidRDefault="00A50D17" w:rsidP="00D66342">
      <w:r>
        <w:separator/>
      </w:r>
    </w:p>
  </w:endnote>
  <w:endnote w:type="continuationSeparator" w:id="0">
    <w:p w:rsidR="00A50D17" w:rsidRDefault="00A50D17" w:rsidP="00D6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D17" w:rsidRDefault="00A50D17" w:rsidP="00D66342">
      <w:r>
        <w:separator/>
      </w:r>
    </w:p>
  </w:footnote>
  <w:footnote w:type="continuationSeparator" w:id="0">
    <w:p w:rsidR="00A50D17" w:rsidRDefault="00A50D17" w:rsidP="00D6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2A"/>
    <w:rsid w:val="00026670"/>
    <w:rsid w:val="00053926"/>
    <w:rsid w:val="00071754"/>
    <w:rsid w:val="0007606D"/>
    <w:rsid w:val="000A29B6"/>
    <w:rsid w:val="000A6BB9"/>
    <w:rsid w:val="000C1305"/>
    <w:rsid w:val="001063B5"/>
    <w:rsid w:val="00107196"/>
    <w:rsid w:val="00146314"/>
    <w:rsid w:val="001575D2"/>
    <w:rsid w:val="001875C9"/>
    <w:rsid w:val="001B23C8"/>
    <w:rsid w:val="001B4BC4"/>
    <w:rsid w:val="001B7EDE"/>
    <w:rsid w:val="001C782A"/>
    <w:rsid w:val="001D029A"/>
    <w:rsid w:val="001D485A"/>
    <w:rsid w:val="00203A87"/>
    <w:rsid w:val="00283CD2"/>
    <w:rsid w:val="00283D99"/>
    <w:rsid w:val="002C5EBC"/>
    <w:rsid w:val="003642C7"/>
    <w:rsid w:val="00390FC4"/>
    <w:rsid w:val="003D0A35"/>
    <w:rsid w:val="003D356A"/>
    <w:rsid w:val="004A5778"/>
    <w:rsid w:val="004E2A54"/>
    <w:rsid w:val="005223A8"/>
    <w:rsid w:val="0059364A"/>
    <w:rsid w:val="005953CC"/>
    <w:rsid w:val="00645C09"/>
    <w:rsid w:val="00696083"/>
    <w:rsid w:val="006B52F4"/>
    <w:rsid w:val="006D53E6"/>
    <w:rsid w:val="006F15FA"/>
    <w:rsid w:val="00767945"/>
    <w:rsid w:val="007817AD"/>
    <w:rsid w:val="007A656D"/>
    <w:rsid w:val="007E739C"/>
    <w:rsid w:val="00801CCC"/>
    <w:rsid w:val="008E79FD"/>
    <w:rsid w:val="009106B6"/>
    <w:rsid w:val="00931AB2"/>
    <w:rsid w:val="00945645"/>
    <w:rsid w:val="00963F56"/>
    <w:rsid w:val="009D2902"/>
    <w:rsid w:val="009F779A"/>
    <w:rsid w:val="00A17067"/>
    <w:rsid w:val="00A342E1"/>
    <w:rsid w:val="00A50D17"/>
    <w:rsid w:val="00AE6ADB"/>
    <w:rsid w:val="00AE7AC8"/>
    <w:rsid w:val="00B13C88"/>
    <w:rsid w:val="00B27680"/>
    <w:rsid w:val="00BA1191"/>
    <w:rsid w:val="00BC1514"/>
    <w:rsid w:val="00C03A53"/>
    <w:rsid w:val="00C83D0C"/>
    <w:rsid w:val="00CA4898"/>
    <w:rsid w:val="00CE6108"/>
    <w:rsid w:val="00CF08DF"/>
    <w:rsid w:val="00D66342"/>
    <w:rsid w:val="00D73728"/>
    <w:rsid w:val="00DC2282"/>
    <w:rsid w:val="00E23EC6"/>
    <w:rsid w:val="00E24BA1"/>
    <w:rsid w:val="00E46775"/>
    <w:rsid w:val="00E87203"/>
    <w:rsid w:val="00EC62D3"/>
    <w:rsid w:val="00F70EE8"/>
    <w:rsid w:val="35BA0B68"/>
    <w:rsid w:val="5804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E4AE"/>
  <w15:docId w15:val="{BFCF0B87-AC75-41CF-9575-1687AE9C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zhaoxg828</dc:creator>
  <cp:lastModifiedBy>zhaoxg828</cp:lastModifiedBy>
  <cp:revision>143</cp:revision>
  <dcterms:created xsi:type="dcterms:W3CDTF">2017-09-11T08:17:00Z</dcterms:created>
  <dcterms:modified xsi:type="dcterms:W3CDTF">2017-09-12T08:49:00Z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