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B3" w:rsidRPr="009C71B3" w:rsidRDefault="009C71B3" w:rsidP="009C71B3">
      <w:pPr>
        <w:spacing w:line="360" w:lineRule="auto"/>
        <w:jc w:val="center"/>
        <w:rPr>
          <w:rFonts w:ascii="宋体" w:hAnsi="宋体"/>
          <w:b/>
          <w:sz w:val="28"/>
          <w:szCs w:val="28"/>
        </w:rPr>
      </w:pPr>
      <w:r w:rsidRPr="009C71B3">
        <w:rPr>
          <w:rFonts w:ascii="宋体" w:hAnsi="宋体" w:hint="eastAsia"/>
          <w:b/>
          <w:sz w:val="28"/>
          <w:szCs w:val="28"/>
        </w:rPr>
        <w:t>平顶山市广播电视台全媒体互动直播、音频信号传送设备等采购项目竞争性谈判公告</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河南求实工程造价咨询有限公司受平顶山市广播电视台委托，就平顶山市广播电视台全媒体互动直播、音频信号传送设备等采购项目采用竞争性谈判方式选定供货单位，欢迎符合条件要求的单位参加投标,现将有关谈判事宜公告如下。</w:t>
      </w:r>
    </w:p>
    <w:p w:rsidR="009C71B3" w:rsidRPr="009C71B3" w:rsidRDefault="009C71B3" w:rsidP="009C71B3">
      <w:pPr>
        <w:spacing w:line="360" w:lineRule="auto"/>
        <w:ind w:firstLineChars="200" w:firstLine="482"/>
        <w:rPr>
          <w:rFonts w:ascii="宋体" w:hAnsi="宋体" w:hint="eastAsia"/>
          <w:b/>
          <w:sz w:val="24"/>
        </w:rPr>
      </w:pPr>
      <w:bookmarkStart w:id="0" w:name="_Toc360810868"/>
      <w:bookmarkStart w:id="1" w:name="_Toc376248841"/>
      <w:bookmarkStart w:id="2" w:name="_Toc388887640"/>
      <w:bookmarkStart w:id="3" w:name="_Toc392598483"/>
      <w:bookmarkStart w:id="4" w:name="_Toc392689853"/>
      <w:bookmarkStart w:id="5" w:name="_Toc394415423"/>
      <w:bookmarkStart w:id="6" w:name="_Toc395625678"/>
      <w:bookmarkStart w:id="7" w:name="_Toc395625841"/>
      <w:r w:rsidRPr="009C71B3">
        <w:rPr>
          <w:rFonts w:ascii="宋体" w:hAnsi="宋体" w:hint="eastAsia"/>
          <w:b/>
          <w:sz w:val="24"/>
        </w:rPr>
        <w:t>一、项目名称及采购编号</w:t>
      </w:r>
      <w:bookmarkEnd w:id="0"/>
      <w:bookmarkEnd w:id="1"/>
      <w:bookmarkEnd w:id="2"/>
      <w:bookmarkEnd w:id="3"/>
      <w:bookmarkEnd w:id="4"/>
      <w:bookmarkEnd w:id="5"/>
      <w:bookmarkEnd w:id="6"/>
      <w:bookmarkEnd w:id="7"/>
      <w:r w:rsidRPr="009C71B3">
        <w:rPr>
          <w:rFonts w:ascii="宋体" w:hAnsi="宋体" w:hint="eastAsia"/>
          <w:b/>
          <w:sz w:val="24"/>
        </w:rPr>
        <w:t>：</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1、项目名称：平顶山市广播电视台全媒体互动直播、音频信号传送设备等采购</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2、采购编号：</w:t>
      </w:r>
      <w:r w:rsidRPr="009C71B3">
        <w:rPr>
          <w:rFonts w:ascii="宋体" w:hAnsi="宋体"/>
          <w:sz w:val="24"/>
        </w:rPr>
        <w:t>PZC2017-1905Aj-67805</w:t>
      </w:r>
    </w:p>
    <w:p w:rsidR="009C71B3" w:rsidRPr="009C71B3" w:rsidRDefault="009C71B3" w:rsidP="009C71B3">
      <w:pPr>
        <w:spacing w:line="360" w:lineRule="auto"/>
        <w:ind w:firstLineChars="200" w:firstLine="482"/>
        <w:rPr>
          <w:rFonts w:ascii="宋体" w:hAnsi="宋体" w:hint="eastAsia"/>
          <w:b/>
          <w:sz w:val="24"/>
        </w:rPr>
      </w:pPr>
      <w:r w:rsidRPr="009C71B3">
        <w:rPr>
          <w:rFonts w:ascii="宋体" w:hAnsi="宋体" w:hint="eastAsia"/>
          <w:b/>
          <w:sz w:val="24"/>
        </w:rPr>
        <w:t>二、项目简要说明：</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1、采购内容：全媒体互动直播、音频信号传送设备等其他音频节目制作和播控设备的采购、运输、安装、调试及售后等服务，详细内容见竞争性谈判文件。</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2、资金来源：财政资金50万元，现已落实。</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3、交货期：合同签订后10日内送至采购人指定地点并完成安装调试。</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4、质量：合格。</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5、质保期：从验收合格之日起，质</w:t>
      </w:r>
      <w:bookmarkStart w:id="8" w:name="_GoBack"/>
      <w:bookmarkEnd w:id="8"/>
      <w:r w:rsidRPr="009C71B3">
        <w:rPr>
          <w:rFonts w:ascii="宋体" w:hAnsi="宋体" w:hint="eastAsia"/>
          <w:sz w:val="24"/>
        </w:rPr>
        <w:t>保期需大于等于采购设备的官方标称质保期</w:t>
      </w:r>
    </w:p>
    <w:p w:rsidR="009C71B3" w:rsidRPr="009C71B3" w:rsidRDefault="009C71B3" w:rsidP="009C71B3">
      <w:pPr>
        <w:spacing w:line="460" w:lineRule="exact"/>
        <w:ind w:firstLineChars="200" w:firstLine="480"/>
        <w:rPr>
          <w:rFonts w:ascii="宋体" w:hAnsi="宋体" w:hint="eastAsia"/>
          <w:sz w:val="24"/>
        </w:rPr>
      </w:pPr>
      <w:r w:rsidRPr="009C71B3">
        <w:rPr>
          <w:rFonts w:ascii="宋体" w:hAnsi="宋体" w:hint="eastAsia"/>
          <w:sz w:val="24"/>
        </w:rPr>
        <w:t>6、标段划分：不划分标段</w:t>
      </w:r>
    </w:p>
    <w:p w:rsidR="009C71B3" w:rsidRPr="009C71B3" w:rsidRDefault="009C71B3" w:rsidP="009C71B3">
      <w:pPr>
        <w:spacing w:line="460" w:lineRule="exact"/>
        <w:ind w:firstLineChars="200" w:firstLine="482"/>
        <w:rPr>
          <w:rFonts w:ascii="宋体" w:hAnsi="宋体" w:hint="eastAsia"/>
          <w:b/>
          <w:sz w:val="24"/>
        </w:rPr>
      </w:pPr>
      <w:bookmarkStart w:id="9" w:name="_Toc358202143"/>
      <w:bookmarkStart w:id="10" w:name="_Toc358534846"/>
      <w:bookmarkStart w:id="11" w:name="_Toc358534726"/>
      <w:bookmarkStart w:id="12" w:name="_Toc358563802"/>
      <w:bookmarkStart w:id="13" w:name="_Toc358534654"/>
      <w:r w:rsidRPr="009C71B3">
        <w:rPr>
          <w:rFonts w:ascii="宋体" w:hAnsi="宋体" w:hint="eastAsia"/>
          <w:b/>
          <w:sz w:val="24"/>
        </w:rPr>
        <w:t>三、</w:t>
      </w:r>
      <w:proofErr w:type="gramStart"/>
      <w:r w:rsidRPr="009C71B3">
        <w:rPr>
          <w:rFonts w:ascii="宋体" w:hAnsi="宋体" w:hint="eastAsia"/>
          <w:b/>
          <w:sz w:val="24"/>
        </w:rPr>
        <w:t>谈判商</w:t>
      </w:r>
      <w:proofErr w:type="gramEnd"/>
      <w:r w:rsidRPr="009C71B3">
        <w:rPr>
          <w:rFonts w:ascii="宋体" w:hAnsi="宋体" w:hint="eastAsia"/>
          <w:b/>
          <w:sz w:val="24"/>
        </w:rPr>
        <w:t>资格要求</w:t>
      </w:r>
      <w:bookmarkEnd w:id="9"/>
      <w:bookmarkEnd w:id="10"/>
      <w:bookmarkEnd w:id="11"/>
      <w:bookmarkEnd w:id="12"/>
      <w:bookmarkEnd w:id="13"/>
    </w:p>
    <w:p w:rsidR="009C71B3" w:rsidRPr="009C71B3" w:rsidRDefault="009C71B3" w:rsidP="009C71B3">
      <w:pPr>
        <w:spacing w:line="360" w:lineRule="auto"/>
        <w:ind w:firstLineChars="202" w:firstLine="485"/>
        <w:rPr>
          <w:rFonts w:ascii="宋体" w:hAnsi="宋体"/>
          <w:sz w:val="24"/>
        </w:rPr>
      </w:pPr>
      <w:bookmarkStart w:id="14" w:name="_Toc358534847"/>
      <w:bookmarkStart w:id="15" w:name="_Toc358534727"/>
      <w:bookmarkStart w:id="16" w:name="_Toc358534655"/>
      <w:bookmarkStart w:id="17" w:name="_Toc358202144"/>
      <w:bookmarkStart w:id="18" w:name="_Toc358563803"/>
      <w:r w:rsidRPr="009C71B3">
        <w:rPr>
          <w:rFonts w:ascii="宋体" w:hAnsi="宋体" w:hint="eastAsia"/>
          <w:sz w:val="24"/>
        </w:rPr>
        <w:t>1、在中国境内注册，具有独立法人资格、独立承担民事责任的能力，符合《中华人民共和国政府采购法》第二十二条的规定，提供下列材料：</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（一）有效的营业执照（经营范围须含有广播电视设备业务，符合本采购项目要求）、税务登记证、组织机构代码证或三证合一营业执照；</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（二）财务状况良好，提供2016年度经会计事务所或审计部门审计的财务状况报告（成立注册未满一年的企业不提供）；2017年5月份以来3个月的依法缴纳税收和社会保障金的相关证明材料；</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（三）具备履行合同所必须的设备(施)和专业技术能力的证明材料；</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（四）参加政府采购活动前三年或注册公司以来，在经营活动中没有重大违法记录的书面声明；</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lastRenderedPageBreak/>
        <w:t>2、为了保证产品的质量及货源来源，“摄像机”、“全媒体互动直播系统”、</w:t>
      </w:r>
      <w:r w:rsidRPr="009C71B3">
        <w:rPr>
          <w:rFonts w:hint="eastAsia"/>
        </w:rPr>
        <w:t xml:space="preserve"> </w:t>
      </w:r>
      <w:r w:rsidRPr="009C71B3">
        <w:rPr>
          <w:rFonts w:ascii="宋体" w:hAnsi="宋体" w:hint="eastAsia"/>
          <w:sz w:val="24"/>
        </w:rPr>
        <w:t>“音频信号传送设备”、“高清特技切换台”提供厂家针对本项目的专项授权和售后服务承诺函；</w:t>
      </w:r>
      <w:bookmarkStart w:id="19" w:name="_Hlk488176496"/>
      <w:r w:rsidRPr="009C71B3">
        <w:rPr>
          <w:rFonts w:ascii="宋体" w:hAnsi="宋体" w:hint="eastAsia"/>
          <w:sz w:val="24"/>
        </w:rPr>
        <w:t>“音频信号传送设备”</w:t>
      </w:r>
      <w:bookmarkEnd w:id="19"/>
      <w:r w:rsidRPr="009C71B3">
        <w:rPr>
          <w:rFonts w:ascii="宋体" w:hAnsi="宋体" w:hint="eastAsia"/>
          <w:sz w:val="24"/>
        </w:rPr>
        <w:t>必须提供桂林华视通信设备有限公司开具的与原系统设备</w:t>
      </w:r>
      <w:r w:rsidRPr="009C71B3">
        <w:rPr>
          <w:rFonts w:ascii="宋体" w:hAnsi="宋体" w:hint="eastAsia"/>
          <w:b/>
          <w:sz w:val="24"/>
        </w:rPr>
        <w:t>（华视HSII-01）</w:t>
      </w:r>
      <w:r w:rsidRPr="009C71B3">
        <w:rPr>
          <w:rFonts w:ascii="宋体" w:hAnsi="宋体" w:hint="eastAsia"/>
          <w:sz w:val="24"/>
        </w:rPr>
        <w:t>完全兼容及同一部件互为更换的无缝对接函。</w:t>
      </w:r>
      <w:r w:rsidRPr="009C71B3">
        <w:rPr>
          <w:rFonts w:hint="eastAsia"/>
          <w:sz w:val="24"/>
        </w:rPr>
        <w:t>同一品牌同一型号产品只能有一家供应商参加投标，如果有多家代理商参加同一品牌同一型号产品投标的，应当作为一个供应商计算；</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3、持有在本项目招标公告发布之日后且在有效期内的企业注册地或项目所在地检察机关出具的行贿犯罪档案查询结果告知函（显示无行贿犯罪）；</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4、投标人提供“信用中国”网站（www.creditchina.gov.cn）的“失信被执行人”和“重大税收违法案件当事人名单”、“中国政府采购”网站（www.ccgp.gov.cn）的“政府采购严重违法失信行为记录名单”查询网页截图，</w:t>
      </w:r>
      <w:r w:rsidRPr="009C71B3">
        <w:rPr>
          <w:rFonts w:hint="eastAsia"/>
          <w:color w:val="000000"/>
          <w:sz w:val="24"/>
        </w:rPr>
        <w:t>信用信息查询期限自招标公告发布之日至投标截止日</w:t>
      </w:r>
      <w:r w:rsidRPr="009C71B3">
        <w:rPr>
          <w:rFonts w:ascii="宋体" w:hAnsi="宋体" w:hint="eastAsia"/>
          <w:sz w:val="24"/>
        </w:rPr>
        <w:t>，对列入失信被执行人、重大税收违法案件当事人名单、政府采购严重违法失信行为记录名单的投标人，拒绝其参加政府采购活动；</w:t>
      </w:r>
    </w:p>
    <w:p w:rsidR="009C71B3" w:rsidRPr="009C71B3" w:rsidRDefault="009C71B3" w:rsidP="009C71B3">
      <w:pPr>
        <w:spacing w:line="360" w:lineRule="auto"/>
        <w:ind w:firstLineChars="202" w:firstLine="485"/>
        <w:rPr>
          <w:rFonts w:ascii="宋体" w:hAnsi="宋体"/>
          <w:sz w:val="24"/>
        </w:rPr>
      </w:pPr>
      <w:r w:rsidRPr="009C71B3">
        <w:rPr>
          <w:rFonts w:hint="eastAsia"/>
          <w:sz w:val="24"/>
        </w:rPr>
        <w:t>5</w:t>
      </w:r>
      <w:r w:rsidRPr="009C71B3">
        <w:rPr>
          <w:rFonts w:hint="eastAsia"/>
          <w:sz w:val="24"/>
        </w:rPr>
        <w:t>、提供无虚假资料承诺书：承诺书须法定代表人或委托代理人签名并加盖企业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9C71B3" w:rsidRPr="009C71B3" w:rsidRDefault="009C71B3" w:rsidP="009C71B3">
      <w:pPr>
        <w:spacing w:line="360" w:lineRule="auto"/>
        <w:ind w:firstLineChars="202" w:firstLine="485"/>
        <w:rPr>
          <w:rFonts w:ascii="宋体" w:hAnsi="宋体"/>
          <w:sz w:val="24"/>
        </w:rPr>
      </w:pPr>
      <w:r w:rsidRPr="009C71B3">
        <w:rPr>
          <w:rFonts w:ascii="宋体" w:hAnsi="宋体" w:hint="eastAsia"/>
          <w:sz w:val="24"/>
        </w:rPr>
        <w:t>6、提供法定代表人身份证或授权委托书及委托代理人身份证；</w:t>
      </w:r>
    </w:p>
    <w:p w:rsidR="009C71B3" w:rsidRPr="009C71B3" w:rsidRDefault="009C71B3" w:rsidP="009C71B3">
      <w:pPr>
        <w:spacing w:line="360" w:lineRule="auto"/>
        <w:ind w:firstLineChars="202" w:firstLine="485"/>
        <w:rPr>
          <w:rFonts w:ascii="宋体" w:hAnsi="宋体" w:hint="eastAsia"/>
          <w:sz w:val="24"/>
        </w:rPr>
      </w:pPr>
      <w:r w:rsidRPr="009C71B3">
        <w:rPr>
          <w:rFonts w:ascii="宋体" w:hAnsi="宋体" w:hint="eastAsia"/>
          <w:sz w:val="24"/>
        </w:rPr>
        <w:t>7、本项目不接受联合体投标。</w:t>
      </w:r>
    </w:p>
    <w:p w:rsidR="009C71B3" w:rsidRPr="009C71B3" w:rsidRDefault="009C71B3" w:rsidP="009C71B3">
      <w:pPr>
        <w:spacing w:line="360" w:lineRule="auto"/>
        <w:ind w:firstLineChars="200" w:firstLine="482"/>
        <w:rPr>
          <w:rFonts w:ascii="宋体" w:hAnsi="宋体" w:hint="eastAsia"/>
          <w:b/>
          <w:sz w:val="24"/>
        </w:rPr>
      </w:pPr>
      <w:r w:rsidRPr="009C71B3">
        <w:rPr>
          <w:rFonts w:ascii="宋体" w:hAnsi="宋体" w:hint="eastAsia"/>
          <w:b/>
          <w:sz w:val="24"/>
        </w:rPr>
        <w:t>四、</w:t>
      </w:r>
      <w:bookmarkEnd w:id="14"/>
      <w:bookmarkEnd w:id="15"/>
      <w:bookmarkEnd w:id="16"/>
      <w:bookmarkEnd w:id="17"/>
      <w:bookmarkEnd w:id="18"/>
      <w:r w:rsidRPr="009C71B3">
        <w:rPr>
          <w:rFonts w:ascii="宋体" w:hAnsi="宋体" w:hint="eastAsia"/>
          <w:b/>
          <w:sz w:val="24"/>
        </w:rPr>
        <w:t>谈判文件发售信息</w:t>
      </w:r>
    </w:p>
    <w:p w:rsidR="009C71B3" w:rsidRPr="009C71B3" w:rsidRDefault="009C71B3" w:rsidP="009C71B3">
      <w:pPr>
        <w:spacing w:line="360" w:lineRule="auto"/>
        <w:ind w:firstLineChars="200" w:firstLine="480"/>
        <w:rPr>
          <w:rFonts w:ascii="宋体" w:hAnsi="宋体" w:hint="eastAsia"/>
          <w:sz w:val="24"/>
        </w:rPr>
      </w:pPr>
      <w:bookmarkStart w:id="20" w:name="_Toc358202146"/>
      <w:bookmarkStart w:id="21" w:name="_Toc358563805"/>
      <w:bookmarkStart w:id="22" w:name="_Toc358534849"/>
      <w:bookmarkStart w:id="23" w:name="_Toc358534729"/>
      <w:bookmarkStart w:id="24" w:name="_Toc358534657"/>
      <w:r w:rsidRPr="009C71B3">
        <w:rPr>
          <w:rFonts w:ascii="宋体" w:hAnsi="宋体" w:hint="eastAsia"/>
          <w:sz w:val="24"/>
        </w:rPr>
        <w:t>1、投标报名及谈判文件的获取方式：</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1.1报名时间：2017年9月6日0时00分至2017年9月8日23时59分</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1.2报名方法：本项目只接受网上报名，不接受其它形式报名。潜在投标人报名需凭CA数字证书通过《全国公共资源交易平台（河南省•平顶山市）》（网址：</w:t>
      </w:r>
      <w:hyperlink r:id="rId7" w:history="1">
        <w:r w:rsidRPr="009C71B3">
          <w:rPr>
            <w:rFonts w:ascii="Calibri" w:hAnsi="Calibri" w:cs="Calibri"/>
            <w:sz w:val="24"/>
            <w:shd w:val="clear" w:color="auto" w:fill="FFFFFF"/>
          </w:rPr>
          <w:t>http://www.pdsggzy.com/</w:t>
        </w:r>
      </w:hyperlink>
      <w:r w:rsidRPr="009C71B3">
        <w:rPr>
          <w:rFonts w:ascii="宋体" w:hAnsi="宋体" w:hint="eastAsia"/>
          <w:sz w:val="24"/>
        </w:rPr>
        <w:t>）“供应商登录”入口进入交易系统进行报名。具体操作请查看以下链接：</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链接地址：</w:t>
      </w:r>
      <w:hyperlink r:id="rId8" w:history="1">
        <w:r w:rsidRPr="009C71B3">
          <w:rPr>
            <w:rFonts w:ascii="Calibri" w:hAnsi="Calibri" w:cs="Calibri"/>
            <w:sz w:val="24"/>
            <w:shd w:val="clear" w:color="auto" w:fill="FFFFFF"/>
          </w:rPr>
          <w:t>http://www.pdsggzy.com/fwzn/11020.jhtml</w:t>
        </w:r>
      </w:hyperlink>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lastRenderedPageBreak/>
        <w:t>办理CA证书：</w:t>
      </w:r>
      <w:hyperlink r:id="rId9" w:history="1">
        <w:r w:rsidRPr="009C71B3">
          <w:rPr>
            <w:rFonts w:ascii="Calibri" w:hAnsi="Calibri" w:cs="Calibri"/>
            <w:sz w:val="24"/>
            <w:shd w:val="clear" w:color="auto" w:fill="FFFFFF"/>
          </w:rPr>
          <w:t>http://www.pdsggzy.com/tzgg/10814.jhtml</w:t>
        </w:r>
      </w:hyperlink>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2、谈判文件的获取：</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2.1谈判文件出售时间：2017年9月6日0时00分至2017年9月8日23时59分。</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2.2谈判文件售价人民币300元，售后不退。</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2.3缴费方式：转账或电汇支付谈判文件费到指定账户。</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支付账户名称必须和投标人名称一致且已在平顶山市公共资源交易投标人（供应商）库中录入的账户（基本户或一般户均可，不支持结算卡支付）</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2.4汇入账户和</w:t>
      </w:r>
      <w:proofErr w:type="gramStart"/>
      <w:r w:rsidRPr="009C71B3">
        <w:rPr>
          <w:rFonts w:ascii="宋体" w:hAnsi="宋体" w:hint="eastAsia"/>
          <w:sz w:val="24"/>
        </w:rPr>
        <w:t>帐号</w:t>
      </w:r>
      <w:proofErr w:type="gramEnd"/>
      <w:r w:rsidRPr="009C71B3">
        <w:rPr>
          <w:rFonts w:ascii="宋体" w:hAnsi="宋体" w:hint="eastAsia"/>
          <w:sz w:val="24"/>
        </w:rPr>
        <w:t>：（保证金账户详见招标文件）</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收款单位全称：平顶山市公共资源交易中心</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账 号：6013301012010093076</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开户银行：平顶山银行行政中心支行</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2.5潜在投标人网上报名、谈判文件费转账成功后，须在平顶山市公共资源电子化交易系统中，将谈判文件</w:t>
      </w:r>
      <w:proofErr w:type="gramStart"/>
      <w:r w:rsidRPr="009C71B3">
        <w:rPr>
          <w:rFonts w:ascii="宋体" w:hAnsi="宋体" w:hint="eastAsia"/>
          <w:sz w:val="24"/>
        </w:rPr>
        <w:t>费成功</w:t>
      </w:r>
      <w:proofErr w:type="gramEnd"/>
      <w:r w:rsidRPr="009C71B3">
        <w:rPr>
          <w:rFonts w:ascii="宋体" w:hAnsi="宋体" w:hint="eastAsia"/>
          <w:sz w:val="24"/>
        </w:rPr>
        <w:t>绑定至所投项目和标段，之后方可下载谈判文件（谈判文件中包含图纸、清单等投标所需一切内容），纸质谈判文件不再出售。具体操作请查看以下链接：</w:t>
      </w:r>
    </w:p>
    <w:p w:rsidR="009C71B3" w:rsidRPr="009C71B3" w:rsidRDefault="009C71B3" w:rsidP="009C71B3">
      <w:pPr>
        <w:spacing w:line="360" w:lineRule="auto"/>
        <w:ind w:firstLineChars="200" w:firstLine="480"/>
        <w:rPr>
          <w:rFonts w:ascii="Calibri" w:hAnsi="Calibri" w:cs="Calibri" w:hint="eastAsia"/>
          <w:sz w:val="24"/>
          <w:shd w:val="clear" w:color="auto" w:fill="FFFFFF"/>
        </w:rPr>
      </w:pPr>
      <w:r w:rsidRPr="009C71B3">
        <w:rPr>
          <w:rFonts w:ascii="宋体" w:hAnsi="宋体" w:hint="eastAsia"/>
          <w:sz w:val="24"/>
        </w:rPr>
        <w:t>链接地址：</w:t>
      </w:r>
      <w:hyperlink r:id="rId10" w:history="1">
        <w:r w:rsidRPr="009C71B3">
          <w:rPr>
            <w:rFonts w:ascii="Calibri" w:hAnsi="Calibri" w:cs="Calibri"/>
            <w:sz w:val="24"/>
            <w:shd w:val="clear" w:color="auto" w:fill="FFFFFF"/>
          </w:rPr>
          <w:t>http://www.pdsggzy.com/fwzn/11597.jhtml</w:t>
        </w:r>
      </w:hyperlink>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注：考虑到人为操作和跨行转账时间延误等因素，谈判文件费绑定工作的截止时间为开始报名起至报名截止时间后两天，请投标人尽早进行谈判文件费绑定工作。</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3、其他事项：</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3.1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3.2招标文件费收取，交费绑定后才能下载招标文件。文件下载时间：2017年9月6日至2017年9月15日（投标截止时间前1日24:00）</w:t>
      </w:r>
    </w:p>
    <w:p w:rsidR="009C71B3" w:rsidRPr="009C71B3" w:rsidRDefault="009C71B3" w:rsidP="009C71B3">
      <w:pPr>
        <w:spacing w:line="360" w:lineRule="auto"/>
        <w:ind w:firstLineChars="200" w:firstLine="482"/>
        <w:rPr>
          <w:rFonts w:ascii="宋体" w:hAnsi="宋体" w:hint="eastAsia"/>
          <w:b/>
          <w:sz w:val="24"/>
        </w:rPr>
      </w:pPr>
      <w:r w:rsidRPr="009C71B3">
        <w:rPr>
          <w:rFonts w:ascii="宋体" w:hAnsi="宋体" w:hint="eastAsia"/>
          <w:b/>
          <w:sz w:val="24"/>
        </w:rPr>
        <w:t>五、谈判响应文件接收信息</w:t>
      </w:r>
      <w:bookmarkEnd w:id="20"/>
      <w:bookmarkEnd w:id="21"/>
      <w:bookmarkEnd w:id="22"/>
      <w:bookmarkEnd w:id="23"/>
      <w:bookmarkEnd w:id="24"/>
    </w:p>
    <w:p w:rsidR="009C71B3" w:rsidRPr="009C71B3" w:rsidRDefault="009C71B3" w:rsidP="009C71B3">
      <w:pPr>
        <w:spacing w:line="360" w:lineRule="auto"/>
        <w:ind w:firstLineChars="200" w:firstLine="480"/>
        <w:rPr>
          <w:rFonts w:ascii="宋体" w:hAnsi="宋体" w:hint="eastAsia"/>
          <w:sz w:val="24"/>
          <w:shd w:val="clear" w:color="auto" w:fill="FFFF00"/>
        </w:rPr>
      </w:pPr>
      <w:r w:rsidRPr="009C71B3">
        <w:rPr>
          <w:rFonts w:ascii="宋体" w:hAnsi="宋体" w:hint="eastAsia"/>
          <w:sz w:val="24"/>
        </w:rPr>
        <w:t>1、递交谈判响应文件截止时间（投标截止时间）：2017年9月16日上午10</w:t>
      </w:r>
      <w:r w:rsidRPr="009C71B3">
        <w:rPr>
          <w:rFonts w:ascii="宋体" w:hAnsi="宋体" w:hint="eastAsia"/>
          <w:sz w:val="24"/>
        </w:rPr>
        <w:lastRenderedPageBreak/>
        <w:t>时00分。</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2、递交谈判响应文件地点：平顶山市公共资源交易中心（平顶山市新城区行政综合办公楼七楼）。</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3、逾期送达指定地点的谈判响应文件、招标人不予受理。</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4、未通过《全国公共资源交易平台（河南省•平顶山市）》网下载谈判文件的投标人，其谈判响应文件将拒收。</w:t>
      </w:r>
    </w:p>
    <w:p w:rsidR="009C71B3" w:rsidRPr="009C71B3" w:rsidRDefault="009C71B3" w:rsidP="009C71B3">
      <w:pPr>
        <w:spacing w:line="360" w:lineRule="auto"/>
        <w:ind w:firstLineChars="200" w:firstLine="482"/>
        <w:rPr>
          <w:rFonts w:ascii="宋体" w:hAnsi="宋体" w:hint="eastAsia"/>
          <w:b/>
          <w:sz w:val="24"/>
        </w:rPr>
      </w:pPr>
      <w:r w:rsidRPr="009C71B3">
        <w:rPr>
          <w:rFonts w:ascii="宋体" w:hAnsi="宋体" w:hint="eastAsia"/>
          <w:b/>
          <w:sz w:val="24"/>
        </w:rPr>
        <w:t>六、开标有关信息</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开标时间：同谈判响应文件接收截止时间</w:t>
      </w:r>
    </w:p>
    <w:p w:rsidR="009C71B3" w:rsidRPr="009C71B3" w:rsidRDefault="009C71B3" w:rsidP="009C71B3">
      <w:pPr>
        <w:spacing w:line="360" w:lineRule="auto"/>
        <w:ind w:firstLineChars="200" w:firstLine="480"/>
        <w:rPr>
          <w:rFonts w:ascii="宋体" w:hAnsi="宋体" w:hint="eastAsia"/>
          <w:sz w:val="24"/>
        </w:rPr>
      </w:pPr>
      <w:r w:rsidRPr="009C71B3">
        <w:rPr>
          <w:rFonts w:ascii="宋体" w:hAnsi="宋体" w:hint="eastAsia"/>
          <w:sz w:val="24"/>
        </w:rPr>
        <w:t>开标地点：同谈判响应文件递交地点</w:t>
      </w:r>
    </w:p>
    <w:p w:rsidR="009C71B3" w:rsidRPr="009C71B3" w:rsidRDefault="009C71B3" w:rsidP="009C71B3">
      <w:pPr>
        <w:spacing w:line="360" w:lineRule="auto"/>
        <w:ind w:firstLineChars="200" w:firstLine="482"/>
        <w:rPr>
          <w:rFonts w:ascii="宋体" w:hAnsi="宋体" w:hint="eastAsia"/>
          <w:b/>
          <w:sz w:val="24"/>
        </w:rPr>
      </w:pPr>
      <w:r w:rsidRPr="009C71B3">
        <w:rPr>
          <w:rFonts w:ascii="宋体" w:hAnsi="宋体" w:hint="eastAsia"/>
          <w:b/>
          <w:sz w:val="24"/>
        </w:rPr>
        <w:t>七、发布公告的媒介</w:t>
      </w:r>
    </w:p>
    <w:p w:rsidR="009C71B3" w:rsidRPr="009C71B3" w:rsidRDefault="009C71B3" w:rsidP="009C71B3">
      <w:pPr>
        <w:spacing w:line="360" w:lineRule="auto"/>
        <w:ind w:firstLineChars="200" w:firstLine="480"/>
        <w:rPr>
          <w:rFonts w:ascii="宋体" w:hAnsi="宋体" w:hint="eastAsia"/>
          <w:sz w:val="24"/>
        </w:rPr>
      </w:pPr>
      <w:bookmarkStart w:id="25" w:name="_Toc358534730"/>
      <w:bookmarkStart w:id="26" w:name="_Toc358563806"/>
      <w:bookmarkStart w:id="27" w:name="_Toc358534850"/>
      <w:bookmarkStart w:id="28" w:name="_Toc358202147"/>
      <w:bookmarkStart w:id="29" w:name="_Toc358534658"/>
      <w:proofErr w:type="gramStart"/>
      <w:r w:rsidRPr="009C71B3">
        <w:rPr>
          <w:rFonts w:ascii="宋体" w:hAnsi="宋体" w:hint="eastAsia"/>
          <w:sz w:val="24"/>
        </w:rPr>
        <w:t>本谈判</w:t>
      </w:r>
      <w:proofErr w:type="gramEnd"/>
      <w:r w:rsidRPr="009C71B3">
        <w:rPr>
          <w:rFonts w:ascii="宋体" w:hAnsi="宋体" w:hint="eastAsia"/>
          <w:sz w:val="24"/>
        </w:rPr>
        <w:t>公告同时在《河南省政府采购网》、《平顶山市政府采购网》、《河南省公共资源交易公共服务平台》、《全国公共资源交易平台（河南省•平顶山市）》上发布。</w:t>
      </w:r>
    </w:p>
    <w:p w:rsidR="009C71B3" w:rsidRPr="009C71B3" w:rsidRDefault="009C71B3" w:rsidP="009C71B3">
      <w:pPr>
        <w:spacing w:line="360" w:lineRule="auto"/>
        <w:ind w:firstLineChars="200" w:firstLine="482"/>
        <w:rPr>
          <w:rFonts w:ascii="宋体" w:hAnsi="宋体" w:hint="eastAsia"/>
          <w:b/>
          <w:sz w:val="24"/>
        </w:rPr>
      </w:pPr>
      <w:r w:rsidRPr="009C71B3">
        <w:rPr>
          <w:rFonts w:ascii="宋体" w:hAnsi="宋体" w:hint="eastAsia"/>
          <w:b/>
          <w:sz w:val="24"/>
        </w:rPr>
        <w:t>八、本次招标联系事项</w:t>
      </w:r>
      <w:bookmarkEnd w:id="25"/>
      <w:bookmarkEnd w:id="26"/>
      <w:bookmarkEnd w:id="27"/>
      <w:bookmarkEnd w:id="28"/>
      <w:bookmarkEnd w:id="29"/>
    </w:p>
    <w:p w:rsidR="009C71B3" w:rsidRPr="009C71B3" w:rsidRDefault="009C71B3" w:rsidP="009C71B3">
      <w:pPr>
        <w:spacing w:line="440" w:lineRule="exact"/>
        <w:ind w:firstLineChars="150" w:firstLine="360"/>
        <w:jc w:val="left"/>
        <w:rPr>
          <w:rFonts w:ascii="宋体" w:hAnsi="宋体"/>
          <w:color w:val="000000"/>
          <w:sz w:val="24"/>
        </w:rPr>
      </w:pPr>
      <w:r w:rsidRPr="009C71B3">
        <w:rPr>
          <w:rFonts w:ascii="宋体" w:hAnsi="宋体" w:hint="eastAsia"/>
          <w:color w:val="000000"/>
          <w:sz w:val="24"/>
        </w:rPr>
        <w:t>招标人：</w:t>
      </w:r>
      <w:r w:rsidRPr="009C71B3">
        <w:rPr>
          <w:rFonts w:hint="eastAsia"/>
          <w:sz w:val="24"/>
        </w:rPr>
        <w:t>平顶山市广播电视台</w:t>
      </w:r>
    </w:p>
    <w:p w:rsidR="009C71B3" w:rsidRPr="009C71B3" w:rsidRDefault="009C71B3" w:rsidP="009C71B3">
      <w:pPr>
        <w:spacing w:line="440" w:lineRule="exact"/>
        <w:ind w:firstLineChars="150" w:firstLine="360"/>
        <w:jc w:val="left"/>
        <w:rPr>
          <w:rFonts w:ascii="宋体" w:hAnsi="宋体"/>
          <w:color w:val="000000"/>
          <w:sz w:val="24"/>
        </w:rPr>
      </w:pPr>
      <w:r w:rsidRPr="009C71B3">
        <w:rPr>
          <w:rFonts w:ascii="宋体" w:hAnsi="宋体" w:hint="eastAsia"/>
          <w:color w:val="000000"/>
          <w:sz w:val="24"/>
        </w:rPr>
        <w:t>联系人：郭先生</w:t>
      </w:r>
    </w:p>
    <w:p w:rsidR="009C71B3" w:rsidRPr="009C71B3" w:rsidRDefault="009C71B3" w:rsidP="009C71B3">
      <w:pPr>
        <w:spacing w:line="440" w:lineRule="exact"/>
        <w:ind w:firstLineChars="150" w:firstLine="360"/>
        <w:jc w:val="left"/>
        <w:rPr>
          <w:rFonts w:hint="eastAsia"/>
          <w:sz w:val="24"/>
        </w:rPr>
      </w:pPr>
      <w:r w:rsidRPr="009C71B3">
        <w:rPr>
          <w:rFonts w:hint="eastAsia"/>
          <w:sz w:val="24"/>
        </w:rPr>
        <w:t>电</w:t>
      </w:r>
      <w:r w:rsidRPr="009C71B3">
        <w:rPr>
          <w:rFonts w:hint="eastAsia"/>
          <w:sz w:val="24"/>
        </w:rPr>
        <w:t xml:space="preserve">  </w:t>
      </w:r>
      <w:r w:rsidRPr="009C71B3">
        <w:rPr>
          <w:rFonts w:hint="eastAsia"/>
          <w:sz w:val="24"/>
        </w:rPr>
        <w:t>话：</w:t>
      </w:r>
      <w:r w:rsidRPr="009C71B3">
        <w:rPr>
          <w:rFonts w:hint="eastAsia"/>
          <w:sz w:val="24"/>
        </w:rPr>
        <w:t>13673750000</w:t>
      </w:r>
    </w:p>
    <w:p w:rsidR="009C71B3" w:rsidRPr="009C71B3" w:rsidRDefault="009C71B3" w:rsidP="009C71B3">
      <w:pPr>
        <w:spacing w:line="440" w:lineRule="exact"/>
        <w:ind w:firstLineChars="150" w:firstLine="360"/>
        <w:jc w:val="left"/>
        <w:rPr>
          <w:rFonts w:ascii="宋体" w:hAnsi="宋体"/>
          <w:color w:val="000000"/>
          <w:sz w:val="24"/>
        </w:rPr>
      </w:pPr>
      <w:r w:rsidRPr="009C71B3">
        <w:rPr>
          <w:rFonts w:ascii="宋体" w:hAnsi="宋体" w:hint="eastAsia"/>
          <w:color w:val="000000"/>
          <w:sz w:val="24"/>
        </w:rPr>
        <w:t xml:space="preserve">招标代理机构：河南求实工程造价咨询有限公司 </w:t>
      </w:r>
    </w:p>
    <w:p w:rsidR="009C71B3" w:rsidRPr="009C71B3" w:rsidRDefault="009C71B3" w:rsidP="009C71B3">
      <w:pPr>
        <w:spacing w:line="440" w:lineRule="exact"/>
        <w:ind w:firstLineChars="150" w:firstLine="360"/>
        <w:rPr>
          <w:rFonts w:ascii="宋体" w:hAnsi="宋体" w:hint="eastAsia"/>
          <w:color w:val="000000"/>
          <w:sz w:val="24"/>
        </w:rPr>
      </w:pPr>
      <w:r w:rsidRPr="009C71B3">
        <w:rPr>
          <w:rFonts w:ascii="宋体" w:hAnsi="宋体" w:hint="eastAsia"/>
          <w:color w:val="000000"/>
          <w:sz w:val="24"/>
        </w:rPr>
        <w:t>联系人：李先生</w:t>
      </w:r>
    </w:p>
    <w:p w:rsidR="009C71B3" w:rsidRPr="009C71B3" w:rsidRDefault="009C71B3" w:rsidP="009C71B3">
      <w:pPr>
        <w:spacing w:line="440" w:lineRule="exact"/>
        <w:ind w:firstLineChars="150" w:firstLine="360"/>
        <w:rPr>
          <w:rFonts w:ascii="宋体" w:hAnsi="宋体" w:hint="eastAsia"/>
          <w:color w:val="000000"/>
          <w:sz w:val="24"/>
        </w:rPr>
      </w:pPr>
      <w:r w:rsidRPr="009C71B3">
        <w:rPr>
          <w:rFonts w:ascii="宋体" w:hAnsi="宋体" w:hint="eastAsia"/>
          <w:color w:val="000000"/>
          <w:sz w:val="24"/>
        </w:rPr>
        <w:t>电  话：0375-2707773     18603905099</w:t>
      </w:r>
    </w:p>
    <w:p w:rsidR="009C71B3" w:rsidRPr="009C71B3" w:rsidRDefault="009C71B3" w:rsidP="009C71B3">
      <w:pPr>
        <w:spacing w:line="440" w:lineRule="exact"/>
        <w:ind w:firstLineChars="150" w:firstLine="360"/>
        <w:rPr>
          <w:rFonts w:ascii="宋体" w:hAnsi="宋体" w:hint="eastAsia"/>
          <w:color w:val="000000"/>
          <w:sz w:val="24"/>
        </w:rPr>
      </w:pPr>
      <w:r w:rsidRPr="009C71B3">
        <w:rPr>
          <w:rFonts w:ascii="宋体" w:hAnsi="宋体" w:hint="eastAsia"/>
          <w:color w:val="000000"/>
          <w:sz w:val="24"/>
        </w:rPr>
        <w:t>地  址：</w:t>
      </w:r>
      <w:bookmarkStart w:id="30" w:name="_Hlk480270211"/>
      <w:r w:rsidRPr="009C71B3">
        <w:rPr>
          <w:rFonts w:ascii="宋体" w:hAnsi="宋体" w:hint="eastAsia"/>
          <w:color w:val="000000"/>
          <w:sz w:val="24"/>
        </w:rPr>
        <w:t>平顶山市新南环与光明路交叉口向东500米路北平</w:t>
      </w:r>
      <w:proofErr w:type="gramStart"/>
      <w:r w:rsidRPr="009C71B3">
        <w:rPr>
          <w:rFonts w:ascii="宋体" w:hAnsi="宋体" w:hint="eastAsia"/>
          <w:color w:val="000000"/>
          <w:sz w:val="24"/>
        </w:rPr>
        <w:t>信佳苑</w:t>
      </w:r>
      <w:proofErr w:type="gramEnd"/>
      <w:r w:rsidRPr="009C71B3">
        <w:rPr>
          <w:rFonts w:ascii="宋体" w:hAnsi="宋体" w:hint="eastAsia"/>
          <w:color w:val="000000"/>
          <w:sz w:val="24"/>
        </w:rPr>
        <w:t>3号楼2单元101室</w:t>
      </w:r>
      <w:bookmarkEnd w:id="30"/>
    </w:p>
    <w:p w:rsidR="00715B91" w:rsidRPr="009C71B3" w:rsidRDefault="00715B91" w:rsidP="009C71B3"/>
    <w:sectPr w:rsidR="00715B91" w:rsidRPr="009C7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DE" w:rsidRDefault="000059DE" w:rsidP="005568F2">
      <w:r>
        <w:separator/>
      </w:r>
    </w:p>
  </w:endnote>
  <w:endnote w:type="continuationSeparator" w:id="0">
    <w:p w:rsidR="000059DE" w:rsidRDefault="000059DE" w:rsidP="0055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DE" w:rsidRDefault="000059DE" w:rsidP="005568F2">
      <w:r>
        <w:separator/>
      </w:r>
    </w:p>
  </w:footnote>
  <w:footnote w:type="continuationSeparator" w:id="0">
    <w:p w:rsidR="000059DE" w:rsidRDefault="000059DE" w:rsidP="00556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D6"/>
    <w:rsid w:val="000059DE"/>
    <w:rsid w:val="00425E98"/>
    <w:rsid w:val="00425F93"/>
    <w:rsid w:val="005568F2"/>
    <w:rsid w:val="00715B91"/>
    <w:rsid w:val="00775DD6"/>
    <w:rsid w:val="009C71B3"/>
    <w:rsid w:val="00A23194"/>
    <w:rsid w:val="00BA745E"/>
    <w:rsid w:val="00F6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8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68F2"/>
    <w:rPr>
      <w:sz w:val="18"/>
      <w:szCs w:val="18"/>
    </w:rPr>
  </w:style>
  <w:style w:type="paragraph" w:styleId="a4">
    <w:name w:val="footer"/>
    <w:basedOn w:val="a"/>
    <w:link w:val="Char0"/>
    <w:uiPriority w:val="99"/>
    <w:unhideWhenUsed/>
    <w:rsid w:val="005568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68F2"/>
    <w:rPr>
      <w:sz w:val="18"/>
      <w:szCs w:val="18"/>
    </w:rPr>
  </w:style>
  <w:style w:type="paragraph" w:customStyle="1" w:styleId="a5">
    <w:uiPriority w:val="99"/>
    <w:unhideWhenUsed/>
    <w:rsid w:val="005568F2"/>
    <w:pPr>
      <w:widowControl w:val="0"/>
      <w:jc w:val="both"/>
    </w:pPr>
    <w:rPr>
      <w:rFonts w:ascii="Times New Roman" w:eastAsia="宋体" w:hAnsi="Times New Roman" w:cs="Times New Roman"/>
      <w:szCs w:val="24"/>
    </w:rPr>
  </w:style>
  <w:style w:type="character" w:styleId="a6">
    <w:name w:val="FollowedHyperlink"/>
    <w:basedOn w:val="a0"/>
    <w:uiPriority w:val="99"/>
    <w:semiHidden/>
    <w:unhideWhenUsed/>
    <w:rsid w:val="005568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8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68F2"/>
    <w:rPr>
      <w:sz w:val="18"/>
      <w:szCs w:val="18"/>
    </w:rPr>
  </w:style>
  <w:style w:type="paragraph" w:styleId="a4">
    <w:name w:val="footer"/>
    <w:basedOn w:val="a"/>
    <w:link w:val="Char0"/>
    <w:uiPriority w:val="99"/>
    <w:unhideWhenUsed/>
    <w:rsid w:val="005568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68F2"/>
    <w:rPr>
      <w:sz w:val="18"/>
      <w:szCs w:val="18"/>
    </w:rPr>
  </w:style>
  <w:style w:type="paragraph" w:customStyle="1" w:styleId="a5">
    <w:uiPriority w:val="99"/>
    <w:unhideWhenUsed/>
    <w:rsid w:val="005568F2"/>
    <w:pPr>
      <w:widowControl w:val="0"/>
      <w:jc w:val="both"/>
    </w:pPr>
    <w:rPr>
      <w:rFonts w:ascii="Times New Roman" w:eastAsia="宋体" w:hAnsi="Times New Roman" w:cs="Times New Roman"/>
      <w:szCs w:val="24"/>
    </w:rPr>
  </w:style>
  <w:style w:type="character" w:styleId="a6">
    <w:name w:val="FollowedHyperlink"/>
    <w:basedOn w:val="a0"/>
    <w:uiPriority w:val="99"/>
    <w:semiHidden/>
    <w:unhideWhenUsed/>
    <w:rsid w:val="005568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455</Words>
  <Characters>2597</Characters>
  <Application>Microsoft Office Word</Application>
  <DocSecurity>0</DocSecurity>
  <Lines>21</Lines>
  <Paragraphs>6</Paragraphs>
  <ScaleCrop>false</ScaleCrop>
  <Company>china</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8</cp:revision>
  <cp:lastPrinted>2017-09-04T02:40:00Z</cp:lastPrinted>
  <dcterms:created xsi:type="dcterms:W3CDTF">2017-09-04T02:22:00Z</dcterms:created>
  <dcterms:modified xsi:type="dcterms:W3CDTF">2017-09-05T01:07:00Z</dcterms:modified>
</cp:coreProperties>
</file>