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CAE" w:rsidRDefault="00F0430A">
      <w:pPr>
        <w:jc w:val="center"/>
        <w:rPr>
          <w:rFonts w:ascii="宋体" w:eastAsia="宋体" w:hAnsi="宋体" w:cs="宋体"/>
          <w:b/>
          <w:sz w:val="36"/>
          <w:szCs w:val="36"/>
          <w:lang w:bidi="ar"/>
        </w:rPr>
      </w:pPr>
      <w:r>
        <w:rPr>
          <w:rFonts w:ascii="宋体" w:eastAsia="宋体" w:hAnsi="宋体" w:cs="宋体" w:hint="eastAsia"/>
          <w:b/>
          <w:sz w:val="36"/>
          <w:szCs w:val="36"/>
          <w:lang w:bidi="ar"/>
        </w:rPr>
        <w:t>平顶山市住房和城乡建设管理局关于平顶山市健康路等六条道路工程勘察设计招标公告</w:t>
      </w:r>
    </w:p>
    <w:p w:rsidR="002C2CAE" w:rsidRDefault="00F0430A">
      <w:pPr>
        <w:pStyle w:val="2TimesNewRoman5020"/>
        <w:widowControl/>
        <w:rPr>
          <w:rFonts w:cs="宋体"/>
        </w:rPr>
      </w:pPr>
      <w:bookmarkStart w:id="0" w:name="_Toc485232580"/>
      <w:r>
        <w:rPr>
          <w:rFonts w:cs="宋体"/>
        </w:rPr>
        <w:t xml:space="preserve">1. </w:t>
      </w:r>
      <w:r>
        <w:rPr>
          <w:rFonts w:ascii="黑体" w:cs="黑体" w:hint="eastAsia"/>
        </w:rPr>
        <w:t>招标条件</w:t>
      </w:r>
      <w:bookmarkEnd w:id="0"/>
    </w:p>
    <w:p w:rsidR="002C2CAE" w:rsidRDefault="00F0430A">
      <w:pPr>
        <w:spacing w:line="360" w:lineRule="auto"/>
        <w:rPr>
          <w:rFonts w:ascii="宋体" w:eastAsia="宋体" w:hAnsi="宋体" w:cs="宋体"/>
          <w:szCs w:val="21"/>
        </w:rPr>
      </w:pPr>
      <w:r>
        <w:rPr>
          <w:rFonts w:ascii="宋体" w:eastAsia="宋体" w:hAnsi="宋体" w:cs="宋体" w:hint="eastAsia"/>
          <w:szCs w:val="21"/>
          <w:lang w:bidi="ar"/>
        </w:rPr>
        <w:t xml:space="preserve">    </w:t>
      </w:r>
      <w:r>
        <w:rPr>
          <w:rFonts w:ascii="宋体" w:eastAsia="宋体" w:hAnsi="宋体" w:cs="宋体" w:hint="eastAsia"/>
          <w:szCs w:val="21"/>
          <w:lang w:bidi="ar"/>
        </w:rPr>
        <w:t>本招标项目平顶山市健康路等六条道路工程勘察设计已由上级主管部门批准建设，招标人为平顶山市住房和城乡建设管理局，资金来源为财政投资、已落实，招标代理机构为平顶山工程建设招标代理有限公司。项目已具备招标条件，现对该项目进行国内公开招标，欢迎有意向且具备资质条件的单位参与本项目的投标。</w:t>
      </w:r>
    </w:p>
    <w:p w:rsidR="002C2CAE" w:rsidRDefault="00F0430A">
      <w:pPr>
        <w:pStyle w:val="2TimesNewRoman5020"/>
        <w:widowControl/>
        <w:numPr>
          <w:ilvl w:val="0"/>
          <w:numId w:val="1"/>
        </w:numPr>
        <w:rPr>
          <w:rFonts w:ascii="宋体" w:eastAsia="宋体" w:hAnsi="宋体" w:cs="宋体"/>
          <w:sz w:val="21"/>
          <w:szCs w:val="21"/>
          <w:lang w:bidi="ar"/>
        </w:rPr>
      </w:pPr>
      <w:bookmarkStart w:id="1" w:name="_Toc152042289"/>
      <w:bookmarkStart w:id="2" w:name="_Toc179632529"/>
      <w:bookmarkStart w:id="3" w:name="_Toc144974481"/>
      <w:bookmarkStart w:id="4" w:name="_Toc152045513"/>
      <w:bookmarkStart w:id="5" w:name="_Toc485232581"/>
      <w:bookmarkEnd w:id="1"/>
      <w:bookmarkEnd w:id="2"/>
      <w:bookmarkEnd w:id="3"/>
      <w:bookmarkEnd w:id="4"/>
      <w:r>
        <w:rPr>
          <w:rFonts w:ascii="黑体" w:cs="黑体" w:hint="eastAsia"/>
        </w:rPr>
        <w:t>项目概况与招标范围</w:t>
      </w:r>
      <w:bookmarkEnd w:id="5"/>
    </w:p>
    <w:p w:rsidR="002C2CAE" w:rsidRDefault="00F0430A">
      <w:pPr>
        <w:spacing w:line="400" w:lineRule="exact"/>
        <w:ind w:firstLineChars="200" w:firstLine="420"/>
        <w:rPr>
          <w:rFonts w:ascii="宋体" w:eastAsia="宋体" w:hAnsi="宋体" w:cs="宋体"/>
          <w:szCs w:val="21"/>
          <w:lang w:bidi="ar"/>
        </w:rPr>
      </w:pPr>
      <w:r>
        <w:rPr>
          <w:rFonts w:ascii="宋体" w:eastAsia="宋体" w:hAnsi="宋体" w:cs="宋体" w:hint="eastAsia"/>
          <w:szCs w:val="21"/>
          <w:lang w:bidi="ar"/>
        </w:rPr>
        <w:t>2</w:t>
      </w:r>
      <w:r>
        <w:rPr>
          <w:rFonts w:ascii="宋体" w:eastAsia="宋体" w:hAnsi="宋体" w:cs="宋体"/>
          <w:szCs w:val="21"/>
          <w:lang w:bidi="ar"/>
        </w:rPr>
        <w:t>.1</w:t>
      </w:r>
      <w:r>
        <w:rPr>
          <w:rFonts w:ascii="宋体" w:eastAsia="宋体" w:hAnsi="宋体" w:cs="宋体"/>
          <w:szCs w:val="21"/>
          <w:lang w:bidi="ar"/>
        </w:rPr>
        <w:t>、项目名称：</w:t>
      </w:r>
      <w:r>
        <w:rPr>
          <w:rFonts w:ascii="宋体" w:eastAsia="宋体" w:hAnsi="宋体" w:cs="宋体" w:hint="eastAsia"/>
          <w:szCs w:val="21"/>
          <w:lang w:bidi="ar"/>
        </w:rPr>
        <w:t>平顶山市健康路等六条道路工程勘察设计</w:t>
      </w:r>
    </w:p>
    <w:p w:rsidR="002C2CAE" w:rsidRDefault="00F0430A">
      <w:pPr>
        <w:spacing w:line="400" w:lineRule="exact"/>
        <w:ind w:firstLineChars="200" w:firstLine="420"/>
        <w:rPr>
          <w:rFonts w:ascii="宋体" w:eastAsia="宋体" w:hAnsi="宋体" w:cs="宋体"/>
          <w:szCs w:val="21"/>
          <w:lang w:bidi="ar"/>
        </w:rPr>
      </w:pPr>
      <w:r>
        <w:rPr>
          <w:rFonts w:ascii="宋体" w:eastAsia="宋体" w:hAnsi="宋体" w:cs="宋体" w:hint="eastAsia"/>
          <w:szCs w:val="21"/>
          <w:lang w:bidi="ar"/>
        </w:rPr>
        <w:t>2</w:t>
      </w:r>
      <w:r>
        <w:rPr>
          <w:rFonts w:ascii="宋体" w:eastAsia="宋体" w:hAnsi="宋体" w:cs="宋体"/>
          <w:szCs w:val="21"/>
          <w:lang w:bidi="ar"/>
        </w:rPr>
        <w:t>.2</w:t>
      </w:r>
      <w:r>
        <w:rPr>
          <w:rFonts w:ascii="宋体" w:eastAsia="宋体" w:hAnsi="宋体" w:cs="宋体"/>
          <w:szCs w:val="21"/>
          <w:lang w:bidi="ar"/>
        </w:rPr>
        <w:t>、招标编号：</w:t>
      </w:r>
      <w:r>
        <w:rPr>
          <w:rFonts w:ascii="宋体" w:eastAsia="宋体" w:hAnsi="宋体" w:cs="宋体"/>
          <w:szCs w:val="21"/>
          <w:lang w:bidi="ar"/>
        </w:rPr>
        <w:t>PZC2017-1833Bg-67733</w:t>
      </w:r>
      <w:r>
        <w:rPr>
          <w:rFonts w:ascii="宋体" w:eastAsia="宋体" w:hAnsi="宋体" w:cs="宋体" w:hint="eastAsia"/>
          <w:szCs w:val="21"/>
          <w:lang w:bidi="ar"/>
        </w:rPr>
        <w:t>、</w:t>
      </w:r>
      <w:r>
        <w:rPr>
          <w:rFonts w:ascii="宋体" w:eastAsia="宋体" w:hAnsi="宋体" w:cs="宋体"/>
          <w:szCs w:val="21"/>
          <w:lang w:bidi="ar"/>
        </w:rPr>
        <w:t>PZC2017-1834Bg-67734</w:t>
      </w:r>
      <w:r>
        <w:rPr>
          <w:rFonts w:ascii="宋体" w:eastAsia="宋体" w:hAnsi="宋体" w:cs="宋体" w:hint="eastAsia"/>
          <w:szCs w:val="21"/>
          <w:lang w:bidi="ar"/>
        </w:rPr>
        <w:t>、</w:t>
      </w:r>
      <w:r>
        <w:rPr>
          <w:rFonts w:ascii="宋体" w:eastAsia="宋体" w:hAnsi="宋体" w:cs="宋体"/>
          <w:szCs w:val="21"/>
          <w:lang w:bidi="ar"/>
        </w:rPr>
        <w:t>PZC2017-1832Bg-67732</w:t>
      </w:r>
    </w:p>
    <w:p w:rsidR="002C2CAE" w:rsidRDefault="00F0430A">
      <w:pPr>
        <w:spacing w:line="400" w:lineRule="exact"/>
        <w:ind w:firstLineChars="200" w:firstLine="420"/>
        <w:rPr>
          <w:rFonts w:ascii="宋体" w:eastAsia="宋体" w:hAnsi="宋体" w:cs="宋体"/>
          <w:szCs w:val="21"/>
          <w:lang w:bidi="ar"/>
        </w:rPr>
      </w:pPr>
      <w:r>
        <w:rPr>
          <w:rFonts w:ascii="宋体" w:eastAsia="宋体" w:hAnsi="宋体" w:cs="宋体" w:hint="eastAsia"/>
          <w:szCs w:val="21"/>
          <w:lang w:bidi="ar"/>
        </w:rPr>
        <w:t>2</w:t>
      </w:r>
      <w:r>
        <w:rPr>
          <w:rFonts w:ascii="宋体" w:eastAsia="宋体" w:hAnsi="宋体" w:cs="宋体"/>
          <w:szCs w:val="21"/>
          <w:lang w:bidi="ar"/>
        </w:rPr>
        <w:t>.3</w:t>
      </w:r>
      <w:r>
        <w:rPr>
          <w:rFonts w:ascii="宋体" w:eastAsia="宋体" w:hAnsi="宋体" w:cs="宋体"/>
          <w:szCs w:val="21"/>
          <w:lang w:bidi="ar"/>
        </w:rPr>
        <w:t>、设计周期：</w:t>
      </w:r>
      <w:r>
        <w:rPr>
          <w:rFonts w:ascii="宋体" w:eastAsia="宋体" w:hAnsi="宋体" w:cs="宋体" w:hint="eastAsia"/>
          <w:szCs w:val="21"/>
          <w:lang w:bidi="ar"/>
        </w:rPr>
        <w:t>60</w:t>
      </w:r>
      <w:r>
        <w:rPr>
          <w:rFonts w:ascii="宋体" w:eastAsia="宋体" w:hAnsi="宋体" w:cs="宋体"/>
          <w:szCs w:val="21"/>
          <w:lang w:bidi="ar"/>
        </w:rPr>
        <w:t>日历天，勘察周期：</w:t>
      </w:r>
      <w:r>
        <w:rPr>
          <w:rFonts w:ascii="宋体" w:eastAsia="宋体" w:hAnsi="宋体" w:cs="宋体" w:hint="eastAsia"/>
          <w:szCs w:val="21"/>
          <w:lang w:bidi="ar"/>
        </w:rPr>
        <w:t>15</w:t>
      </w:r>
      <w:r>
        <w:rPr>
          <w:rFonts w:ascii="宋体" w:eastAsia="宋体" w:hAnsi="宋体" w:cs="宋体"/>
          <w:szCs w:val="21"/>
          <w:lang w:bidi="ar"/>
        </w:rPr>
        <w:t>日历天；质量要求：合格；</w:t>
      </w:r>
    </w:p>
    <w:p w:rsidR="002C2CAE" w:rsidRDefault="00F0430A">
      <w:pPr>
        <w:spacing w:line="400" w:lineRule="exact"/>
        <w:ind w:firstLineChars="200" w:firstLine="420"/>
        <w:rPr>
          <w:rFonts w:ascii="宋体" w:eastAsia="宋体" w:hAnsi="宋体" w:cs="宋体"/>
          <w:szCs w:val="21"/>
          <w:lang w:bidi="ar"/>
        </w:rPr>
      </w:pPr>
      <w:r>
        <w:rPr>
          <w:rFonts w:ascii="宋体" w:eastAsia="宋体" w:hAnsi="宋体" w:cs="宋体" w:hint="eastAsia"/>
          <w:szCs w:val="21"/>
          <w:lang w:bidi="ar"/>
        </w:rPr>
        <w:t>2</w:t>
      </w:r>
      <w:r>
        <w:rPr>
          <w:rFonts w:ascii="宋体" w:eastAsia="宋体" w:hAnsi="宋体" w:cs="宋体"/>
          <w:szCs w:val="21"/>
          <w:lang w:bidi="ar"/>
        </w:rPr>
        <w:t>.4</w:t>
      </w:r>
      <w:r>
        <w:rPr>
          <w:rFonts w:ascii="宋体" w:eastAsia="宋体" w:hAnsi="宋体" w:cs="宋体"/>
          <w:szCs w:val="21"/>
          <w:lang w:bidi="ar"/>
        </w:rPr>
        <w:t>、资金来源：财政资金，已落实。勘察设计费预算总金额为</w:t>
      </w:r>
      <w:r>
        <w:rPr>
          <w:rFonts w:ascii="宋体" w:eastAsia="宋体" w:hAnsi="宋体" w:cs="宋体" w:hint="eastAsia"/>
          <w:szCs w:val="21"/>
          <w:lang w:bidi="ar"/>
        </w:rPr>
        <w:t>250</w:t>
      </w:r>
      <w:r>
        <w:rPr>
          <w:rFonts w:ascii="宋体" w:eastAsia="宋体" w:hAnsi="宋体" w:cs="宋体"/>
          <w:szCs w:val="21"/>
          <w:lang w:bidi="ar"/>
        </w:rPr>
        <w:t>万元。</w:t>
      </w:r>
    </w:p>
    <w:p w:rsidR="002C2CAE" w:rsidRDefault="00F0430A">
      <w:pPr>
        <w:spacing w:line="400" w:lineRule="exact"/>
        <w:ind w:firstLineChars="200" w:firstLine="420"/>
        <w:rPr>
          <w:rFonts w:ascii="宋体" w:eastAsia="宋体" w:hAnsi="宋体" w:cs="宋体"/>
          <w:szCs w:val="21"/>
          <w:lang w:bidi="ar"/>
        </w:rPr>
      </w:pPr>
      <w:r>
        <w:rPr>
          <w:rFonts w:ascii="宋体" w:eastAsia="宋体" w:hAnsi="宋体" w:cs="宋体" w:hint="eastAsia"/>
          <w:szCs w:val="21"/>
          <w:lang w:bidi="ar"/>
        </w:rPr>
        <w:t>2.5</w:t>
      </w:r>
      <w:r>
        <w:rPr>
          <w:rFonts w:ascii="宋体" w:eastAsia="宋体" w:hAnsi="宋体" w:cs="宋体" w:hint="eastAsia"/>
          <w:szCs w:val="21"/>
          <w:lang w:bidi="ar"/>
        </w:rPr>
        <w:t>、</w:t>
      </w:r>
      <w:r>
        <w:rPr>
          <w:rFonts w:ascii="宋体" w:eastAsia="宋体" w:hAnsi="宋体" w:cs="宋体"/>
          <w:szCs w:val="21"/>
          <w:lang w:bidi="ar"/>
        </w:rPr>
        <w:t>招标范围：招标人发包的全部内容</w:t>
      </w:r>
    </w:p>
    <w:p w:rsidR="002C2CAE" w:rsidRDefault="00F0430A">
      <w:pPr>
        <w:spacing w:line="400" w:lineRule="exact"/>
        <w:ind w:firstLineChars="200" w:firstLine="420"/>
        <w:rPr>
          <w:rFonts w:ascii="宋体" w:eastAsia="宋体" w:hAnsi="宋体" w:cs="宋体"/>
          <w:szCs w:val="21"/>
          <w:lang w:bidi="ar"/>
        </w:rPr>
      </w:pPr>
      <w:r>
        <w:rPr>
          <w:rFonts w:ascii="宋体" w:eastAsia="宋体" w:hAnsi="宋体" w:cs="宋体" w:hint="eastAsia"/>
          <w:szCs w:val="21"/>
          <w:lang w:bidi="ar"/>
        </w:rPr>
        <w:t>2.6</w:t>
      </w:r>
      <w:r>
        <w:rPr>
          <w:rFonts w:ascii="宋体" w:eastAsia="宋体" w:hAnsi="宋体" w:cs="宋体" w:hint="eastAsia"/>
          <w:szCs w:val="21"/>
          <w:lang w:bidi="ar"/>
        </w:rPr>
        <w:t>、</w:t>
      </w:r>
      <w:r>
        <w:rPr>
          <w:rFonts w:ascii="宋体" w:eastAsia="宋体" w:hAnsi="宋体" w:cs="宋体"/>
          <w:szCs w:val="21"/>
          <w:lang w:bidi="ar"/>
        </w:rPr>
        <w:t>标段划分：本项目划分为</w:t>
      </w:r>
      <w:r>
        <w:rPr>
          <w:rFonts w:ascii="宋体" w:eastAsia="宋体" w:hAnsi="宋体" w:cs="宋体"/>
          <w:szCs w:val="21"/>
          <w:lang w:bidi="ar"/>
        </w:rPr>
        <w:t>3</w:t>
      </w:r>
      <w:r>
        <w:rPr>
          <w:rFonts w:ascii="宋体" w:eastAsia="宋体" w:hAnsi="宋体" w:cs="宋体"/>
          <w:szCs w:val="21"/>
          <w:lang w:bidi="ar"/>
        </w:rPr>
        <w:t>个标段，设计内容主要包含可行性研究报告</w:t>
      </w:r>
      <w:r>
        <w:rPr>
          <w:rFonts w:ascii="宋体" w:eastAsia="宋体" w:hAnsi="宋体" w:cs="宋体" w:hint="eastAsia"/>
          <w:szCs w:val="21"/>
          <w:lang w:bidi="ar"/>
        </w:rPr>
        <w:t>、</w:t>
      </w:r>
      <w:r>
        <w:rPr>
          <w:rFonts w:ascii="宋体" w:eastAsia="宋体" w:hAnsi="宋体" w:cs="宋体"/>
          <w:szCs w:val="21"/>
          <w:lang w:bidi="ar"/>
        </w:rPr>
        <w:t>初步设计、施工图设计及后期相关服务等工作；勘察内容主要包含工程测量、地质勘察及后期相关服务等工作。</w:t>
      </w:r>
    </w:p>
    <w:p w:rsidR="002C2CAE" w:rsidRDefault="00F0430A">
      <w:pPr>
        <w:spacing w:line="400" w:lineRule="exact"/>
        <w:ind w:firstLineChars="200" w:firstLine="420"/>
        <w:rPr>
          <w:rFonts w:ascii="宋体" w:eastAsia="宋体" w:hAnsi="宋体" w:cs="宋体"/>
          <w:szCs w:val="21"/>
          <w:lang w:bidi="ar"/>
        </w:rPr>
      </w:pPr>
      <w:r>
        <w:rPr>
          <w:rFonts w:ascii="宋体" w:eastAsia="宋体" w:hAnsi="宋体" w:cs="宋体"/>
          <w:szCs w:val="21"/>
          <w:lang w:bidi="ar"/>
        </w:rPr>
        <w:t>第一标段：健康路、城乡路、姚新路工程设计；</w:t>
      </w:r>
    </w:p>
    <w:p w:rsidR="002C2CAE" w:rsidRDefault="00F0430A">
      <w:pPr>
        <w:spacing w:line="400" w:lineRule="exact"/>
        <w:ind w:firstLineChars="200" w:firstLine="420"/>
        <w:rPr>
          <w:rFonts w:ascii="宋体" w:eastAsia="宋体" w:hAnsi="宋体" w:cs="宋体"/>
          <w:szCs w:val="21"/>
          <w:lang w:bidi="ar"/>
        </w:rPr>
      </w:pPr>
      <w:r>
        <w:rPr>
          <w:rFonts w:ascii="宋体" w:eastAsia="宋体" w:hAnsi="宋体" w:cs="宋体"/>
          <w:szCs w:val="21"/>
          <w:lang w:bidi="ar"/>
        </w:rPr>
        <w:t>第二标段：沁园东路、东环路南延、</w:t>
      </w:r>
      <w:proofErr w:type="gramStart"/>
      <w:r>
        <w:rPr>
          <w:rFonts w:ascii="宋体" w:eastAsia="宋体" w:hAnsi="宋体" w:cs="宋体"/>
          <w:szCs w:val="21"/>
          <w:lang w:bidi="ar"/>
        </w:rPr>
        <w:t>轻工路</w:t>
      </w:r>
      <w:proofErr w:type="gramEnd"/>
      <w:r>
        <w:rPr>
          <w:rFonts w:ascii="宋体" w:eastAsia="宋体" w:hAnsi="宋体" w:cs="宋体"/>
          <w:szCs w:val="21"/>
          <w:lang w:bidi="ar"/>
        </w:rPr>
        <w:t>延伸工程设计；</w:t>
      </w:r>
    </w:p>
    <w:p w:rsidR="002C2CAE" w:rsidRDefault="00F0430A">
      <w:pPr>
        <w:spacing w:line="400" w:lineRule="exact"/>
        <w:ind w:firstLineChars="200" w:firstLine="420"/>
        <w:rPr>
          <w:rFonts w:ascii="宋体" w:eastAsia="宋体" w:hAnsi="宋体" w:cs="宋体"/>
          <w:szCs w:val="21"/>
          <w:lang w:bidi="ar"/>
        </w:rPr>
      </w:pPr>
      <w:r>
        <w:rPr>
          <w:rFonts w:ascii="宋体" w:eastAsia="宋体" w:hAnsi="宋体" w:cs="宋体"/>
          <w:szCs w:val="21"/>
          <w:lang w:bidi="ar"/>
        </w:rPr>
        <w:t>第三标段：健康路等以上六条路</w:t>
      </w:r>
      <w:r>
        <w:rPr>
          <w:rFonts w:ascii="宋体" w:eastAsia="宋体" w:hAnsi="宋体" w:cs="宋体" w:hint="eastAsia"/>
          <w:szCs w:val="21"/>
          <w:lang w:bidi="ar"/>
        </w:rPr>
        <w:t>工程</w:t>
      </w:r>
      <w:r>
        <w:rPr>
          <w:rFonts w:ascii="宋体" w:eastAsia="宋体" w:hAnsi="宋体" w:cs="宋体"/>
          <w:szCs w:val="21"/>
          <w:lang w:bidi="ar"/>
        </w:rPr>
        <w:t>勘察；</w:t>
      </w:r>
    </w:p>
    <w:p w:rsidR="002C2CAE" w:rsidRDefault="00F0430A">
      <w:pPr>
        <w:spacing w:line="400" w:lineRule="exact"/>
        <w:ind w:firstLineChars="200" w:firstLine="420"/>
        <w:rPr>
          <w:rFonts w:ascii="宋体" w:eastAsia="宋体" w:hAnsi="宋体" w:cs="宋体"/>
          <w:szCs w:val="21"/>
          <w:lang w:bidi="ar"/>
        </w:rPr>
      </w:pPr>
      <w:r>
        <w:rPr>
          <w:rFonts w:ascii="宋体" w:eastAsia="宋体" w:hAnsi="宋体" w:cs="宋体" w:hint="eastAsia"/>
          <w:szCs w:val="21"/>
          <w:lang w:bidi="ar"/>
        </w:rPr>
        <w:t>2.7</w:t>
      </w:r>
      <w:r>
        <w:rPr>
          <w:rFonts w:ascii="宋体" w:eastAsia="宋体" w:hAnsi="宋体" w:cs="宋体" w:hint="eastAsia"/>
          <w:szCs w:val="21"/>
          <w:lang w:bidi="ar"/>
        </w:rPr>
        <w:t>、项目建设地点及工程规模：①健康路工程：神马大道</w:t>
      </w:r>
      <w:r>
        <w:rPr>
          <w:rFonts w:ascii="宋体" w:eastAsia="宋体" w:hAnsi="宋体" w:cs="宋体" w:hint="eastAsia"/>
          <w:szCs w:val="21"/>
          <w:lang w:bidi="ar"/>
        </w:rPr>
        <w:t>-</w:t>
      </w:r>
      <w:r>
        <w:rPr>
          <w:rFonts w:ascii="宋体" w:eastAsia="宋体" w:hAnsi="宋体" w:cs="宋体" w:hint="eastAsia"/>
          <w:szCs w:val="21"/>
          <w:lang w:bidi="ar"/>
        </w:rPr>
        <w:t>黄河路，长</w:t>
      </w:r>
      <w:r>
        <w:rPr>
          <w:rFonts w:ascii="宋体" w:eastAsia="宋体" w:hAnsi="宋体" w:cs="宋体" w:hint="eastAsia"/>
          <w:szCs w:val="21"/>
          <w:lang w:bidi="ar"/>
        </w:rPr>
        <w:t>1.1</w:t>
      </w:r>
      <w:r>
        <w:rPr>
          <w:rFonts w:ascii="宋体" w:eastAsia="宋体" w:hAnsi="宋体" w:cs="宋体" w:hint="eastAsia"/>
          <w:szCs w:val="21"/>
          <w:lang w:bidi="ar"/>
        </w:rPr>
        <w:t>公里，宽</w:t>
      </w:r>
      <w:r>
        <w:rPr>
          <w:rFonts w:ascii="宋体" w:eastAsia="宋体" w:hAnsi="宋体" w:cs="宋体" w:hint="eastAsia"/>
          <w:szCs w:val="21"/>
          <w:lang w:bidi="ar"/>
        </w:rPr>
        <w:t>20</w:t>
      </w:r>
      <w:r>
        <w:rPr>
          <w:rFonts w:ascii="宋体" w:eastAsia="宋体" w:hAnsi="宋体" w:cs="宋体" w:hint="eastAsia"/>
          <w:szCs w:val="21"/>
          <w:lang w:bidi="ar"/>
        </w:rPr>
        <w:t>米；②城乡路工程：南环路</w:t>
      </w:r>
      <w:r>
        <w:rPr>
          <w:rFonts w:ascii="宋体" w:eastAsia="宋体" w:hAnsi="宋体" w:cs="宋体" w:hint="eastAsia"/>
          <w:szCs w:val="21"/>
          <w:lang w:bidi="ar"/>
        </w:rPr>
        <w:t>-</w:t>
      </w:r>
      <w:r>
        <w:rPr>
          <w:rFonts w:ascii="宋体" w:eastAsia="宋体" w:hAnsi="宋体" w:cs="宋体" w:hint="eastAsia"/>
          <w:szCs w:val="21"/>
          <w:lang w:bidi="ar"/>
        </w:rPr>
        <w:t>黄河路，长</w:t>
      </w:r>
      <w:r>
        <w:rPr>
          <w:rFonts w:ascii="宋体" w:eastAsia="宋体" w:hAnsi="宋体" w:cs="宋体" w:hint="eastAsia"/>
          <w:szCs w:val="21"/>
          <w:lang w:bidi="ar"/>
        </w:rPr>
        <w:t>1.05</w:t>
      </w:r>
      <w:r>
        <w:rPr>
          <w:rFonts w:ascii="宋体" w:eastAsia="宋体" w:hAnsi="宋体" w:cs="宋体" w:hint="eastAsia"/>
          <w:szCs w:val="21"/>
          <w:lang w:bidi="ar"/>
        </w:rPr>
        <w:t>公里，宽</w:t>
      </w:r>
      <w:r>
        <w:rPr>
          <w:rFonts w:ascii="宋体" w:eastAsia="宋体" w:hAnsi="宋体" w:cs="宋体" w:hint="eastAsia"/>
          <w:szCs w:val="21"/>
          <w:lang w:bidi="ar"/>
        </w:rPr>
        <w:t>30</w:t>
      </w:r>
      <w:r>
        <w:rPr>
          <w:rFonts w:ascii="宋体" w:eastAsia="宋体" w:hAnsi="宋体" w:cs="宋体" w:hint="eastAsia"/>
          <w:szCs w:val="21"/>
          <w:lang w:bidi="ar"/>
        </w:rPr>
        <w:t>米；③姚新路工程：老叶宝路</w:t>
      </w:r>
      <w:r>
        <w:rPr>
          <w:rFonts w:ascii="宋体" w:eastAsia="宋体" w:hAnsi="宋体" w:cs="宋体" w:hint="eastAsia"/>
          <w:szCs w:val="21"/>
          <w:lang w:bidi="ar"/>
        </w:rPr>
        <w:t>-</w:t>
      </w:r>
      <w:r>
        <w:rPr>
          <w:rFonts w:ascii="宋体" w:eastAsia="宋体" w:hAnsi="宋体" w:cs="宋体" w:hint="eastAsia"/>
          <w:szCs w:val="21"/>
          <w:lang w:bidi="ar"/>
        </w:rPr>
        <w:t>新南环路，长</w:t>
      </w:r>
      <w:r>
        <w:rPr>
          <w:rFonts w:ascii="宋体" w:eastAsia="宋体" w:hAnsi="宋体" w:cs="宋体" w:hint="eastAsia"/>
          <w:szCs w:val="21"/>
          <w:lang w:bidi="ar"/>
        </w:rPr>
        <w:t>1</w:t>
      </w:r>
      <w:r>
        <w:rPr>
          <w:rFonts w:ascii="宋体" w:eastAsia="宋体" w:hAnsi="宋体" w:cs="宋体" w:hint="eastAsia"/>
          <w:szCs w:val="21"/>
          <w:lang w:bidi="ar"/>
        </w:rPr>
        <w:t>公里，宽</w:t>
      </w:r>
      <w:r>
        <w:rPr>
          <w:rFonts w:ascii="宋体" w:eastAsia="宋体" w:hAnsi="宋体" w:cs="宋体" w:hint="eastAsia"/>
          <w:szCs w:val="21"/>
          <w:lang w:bidi="ar"/>
        </w:rPr>
        <w:t>15</w:t>
      </w:r>
      <w:r>
        <w:rPr>
          <w:rFonts w:ascii="宋体" w:eastAsia="宋体" w:hAnsi="宋体" w:cs="宋体" w:hint="eastAsia"/>
          <w:szCs w:val="21"/>
          <w:lang w:bidi="ar"/>
        </w:rPr>
        <w:t>米，现姚孟电厂东大门往南至新南环，向北至老叶宝路（姚孟村段）；④</w:t>
      </w:r>
      <w:r>
        <w:rPr>
          <w:rFonts w:ascii="宋体" w:eastAsia="宋体" w:hAnsi="宋体" w:cs="宋体"/>
          <w:szCs w:val="21"/>
          <w:lang w:bidi="ar"/>
        </w:rPr>
        <w:t>沁园东路工程</w:t>
      </w:r>
      <w:r>
        <w:rPr>
          <w:rFonts w:ascii="宋体" w:eastAsia="宋体" w:hAnsi="宋体" w:cs="宋体" w:hint="eastAsia"/>
          <w:szCs w:val="21"/>
          <w:lang w:bidi="ar"/>
        </w:rPr>
        <w:t>：</w:t>
      </w:r>
      <w:r>
        <w:rPr>
          <w:rFonts w:ascii="宋体" w:eastAsia="宋体" w:hAnsi="宋体" w:cs="宋体"/>
          <w:szCs w:val="21"/>
          <w:lang w:bidi="ar"/>
        </w:rPr>
        <w:t>神马大道</w:t>
      </w:r>
      <w:r>
        <w:rPr>
          <w:rFonts w:ascii="宋体" w:eastAsia="宋体" w:hAnsi="宋体" w:cs="宋体"/>
          <w:szCs w:val="21"/>
          <w:lang w:bidi="ar"/>
        </w:rPr>
        <w:t>-</w:t>
      </w:r>
      <w:r>
        <w:rPr>
          <w:rFonts w:ascii="宋体" w:eastAsia="宋体" w:hAnsi="宋体" w:cs="宋体"/>
          <w:szCs w:val="21"/>
          <w:lang w:bidi="ar"/>
        </w:rPr>
        <w:t>湛南路</w:t>
      </w:r>
      <w:r>
        <w:rPr>
          <w:rFonts w:ascii="宋体" w:eastAsia="宋体" w:hAnsi="宋体" w:cs="宋体" w:hint="eastAsia"/>
          <w:szCs w:val="21"/>
          <w:lang w:bidi="ar"/>
        </w:rPr>
        <w:t>，长</w:t>
      </w:r>
      <w:r>
        <w:rPr>
          <w:rFonts w:ascii="宋体" w:eastAsia="宋体" w:hAnsi="宋体" w:cs="宋体" w:hint="eastAsia"/>
          <w:szCs w:val="21"/>
          <w:lang w:bidi="ar"/>
        </w:rPr>
        <w:t>1</w:t>
      </w:r>
      <w:r>
        <w:rPr>
          <w:rFonts w:ascii="宋体" w:eastAsia="宋体" w:hAnsi="宋体" w:cs="宋体" w:hint="eastAsia"/>
          <w:szCs w:val="21"/>
          <w:lang w:bidi="ar"/>
        </w:rPr>
        <w:t>公里，宽</w:t>
      </w:r>
      <w:r>
        <w:rPr>
          <w:rFonts w:ascii="宋体" w:eastAsia="宋体" w:hAnsi="宋体" w:cs="宋体" w:hint="eastAsia"/>
          <w:szCs w:val="21"/>
          <w:lang w:bidi="ar"/>
        </w:rPr>
        <w:t>15</w:t>
      </w:r>
      <w:r>
        <w:rPr>
          <w:rFonts w:ascii="宋体" w:eastAsia="宋体" w:hAnsi="宋体" w:cs="宋体" w:hint="eastAsia"/>
          <w:szCs w:val="21"/>
          <w:lang w:bidi="ar"/>
        </w:rPr>
        <w:t>米，</w:t>
      </w:r>
      <w:proofErr w:type="gramStart"/>
      <w:r>
        <w:rPr>
          <w:rFonts w:ascii="宋体" w:eastAsia="宋体" w:hAnsi="宋体" w:cs="宋体" w:hint="eastAsia"/>
          <w:szCs w:val="21"/>
          <w:lang w:bidi="ar"/>
        </w:rPr>
        <w:t>柏楼铁路</w:t>
      </w:r>
      <w:proofErr w:type="gramEnd"/>
      <w:r>
        <w:rPr>
          <w:rFonts w:ascii="宋体" w:eastAsia="宋体" w:hAnsi="宋体" w:cs="宋体" w:hint="eastAsia"/>
          <w:szCs w:val="21"/>
          <w:lang w:bidi="ar"/>
        </w:rPr>
        <w:t>桥涵，南至神马大道，北至</w:t>
      </w:r>
      <w:proofErr w:type="gramStart"/>
      <w:r>
        <w:rPr>
          <w:rFonts w:ascii="宋体" w:eastAsia="宋体" w:hAnsi="宋体" w:cs="宋体" w:hint="eastAsia"/>
          <w:szCs w:val="21"/>
          <w:lang w:bidi="ar"/>
        </w:rPr>
        <w:t>湛</w:t>
      </w:r>
      <w:proofErr w:type="gramEnd"/>
      <w:r>
        <w:rPr>
          <w:rFonts w:ascii="宋体" w:eastAsia="宋体" w:hAnsi="宋体" w:cs="宋体" w:hint="eastAsia"/>
          <w:szCs w:val="21"/>
          <w:lang w:bidi="ar"/>
        </w:rPr>
        <w:t>南路；⑤</w:t>
      </w:r>
      <w:r>
        <w:rPr>
          <w:rFonts w:ascii="宋体" w:eastAsia="宋体" w:hAnsi="宋体" w:cs="宋体"/>
          <w:szCs w:val="21"/>
          <w:lang w:bidi="ar"/>
        </w:rPr>
        <w:t>东环路南延工程</w:t>
      </w:r>
      <w:r>
        <w:rPr>
          <w:rFonts w:ascii="宋体" w:eastAsia="宋体" w:hAnsi="宋体" w:cs="宋体" w:hint="eastAsia"/>
          <w:szCs w:val="21"/>
          <w:lang w:bidi="ar"/>
        </w:rPr>
        <w:t>：</w:t>
      </w:r>
      <w:r>
        <w:rPr>
          <w:rFonts w:ascii="宋体" w:eastAsia="宋体" w:hAnsi="宋体" w:cs="宋体"/>
          <w:szCs w:val="21"/>
          <w:lang w:bidi="ar"/>
        </w:rPr>
        <w:t>黄河路</w:t>
      </w:r>
      <w:r>
        <w:rPr>
          <w:rFonts w:ascii="宋体" w:eastAsia="宋体" w:hAnsi="宋体" w:cs="宋体"/>
          <w:szCs w:val="21"/>
          <w:lang w:bidi="ar"/>
        </w:rPr>
        <w:t>-</w:t>
      </w:r>
      <w:r>
        <w:rPr>
          <w:rFonts w:ascii="宋体" w:eastAsia="宋体" w:hAnsi="宋体" w:cs="宋体"/>
          <w:szCs w:val="21"/>
          <w:lang w:bidi="ar"/>
        </w:rPr>
        <w:t>长江路</w:t>
      </w:r>
      <w:r>
        <w:rPr>
          <w:rFonts w:ascii="宋体" w:eastAsia="宋体" w:hAnsi="宋体" w:cs="宋体" w:hint="eastAsia"/>
          <w:szCs w:val="21"/>
          <w:lang w:bidi="ar"/>
        </w:rPr>
        <w:t>，长</w:t>
      </w:r>
      <w:r>
        <w:rPr>
          <w:rFonts w:ascii="宋体" w:eastAsia="宋体" w:hAnsi="宋体" w:cs="宋体" w:hint="eastAsia"/>
          <w:szCs w:val="21"/>
          <w:lang w:bidi="ar"/>
        </w:rPr>
        <w:t>1</w:t>
      </w:r>
      <w:r>
        <w:rPr>
          <w:rFonts w:ascii="宋体" w:eastAsia="宋体" w:hAnsi="宋体" w:cs="宋体" w:hint="eastAsia"/>
          <w:szCs w:val="21"/>
          <w:lang w:bidi="ar"/>
        </w:rPr>
        <w:t>公里，宽</w:t>
      </w:r>
      <w:r>
        <w:rPr>
          <w:rFonts w:ascii="宋体" w:eastAsia="宋体" w:hAnsi="宋体" w:cs="宋体" w:hint="eastAsia"/>
          <w:szCs w:val="21"/>
          <w:lang w:bidi="ar"/>
        </w:rPr>
        <w:t>50</w:t>
      </w:r>
      <w:r>
        <w:rPr>
          <w:rFonts w:ascii="宋体" w:eastAsia="宋体" w:hAnsi="宋体" w:cs="宋体" w:hint="eastAsia"/>
          <w:szCs w:val="21"/>
          <w:lang w:bidi="ar"/>
        </w:rPr>
        <w:t>米；⑥</w:t>
      </w:r>
      <w:proofErr w:type="gramStart"/>
      <w:r>
        <w:rPr>
          <w:rFonts w:ascii="宋体" w:eastAsia="宋体" w:hAnsi="宋体" w:cs="宋体"/>
          <w:szCs w:val="21"/>
          <w:lang w:bidi="ar"/>
        </w:rPr>
        <w:t>轻工路</w:t>
      </w:r>
      <w:proofErr w:type="gramEnd"/>
      <w:r>
        <w:rPr>
          <w:rFonts w:ascii="宋体" w:eastAsia="宋体" w:hAnsi="宋体" w:cs="宋体"/>
          <w:szCs w:val="21"/>
          <w:lang w:bidi="ar"/>
        </w:rPr>
        <w:t>延伸工程</w:t>
      </w:r>
      <w:r>
        <w:rPr>
          <w:rFonts w:ascii="宋体" w:eastAsia="宋体" w:hAnsi="宋体" w:cs="宋体" w:hint="eastAsia"/>
          <w:szCs w:val="21"/>
          <w:lang w:bidi="ar"/>
        </w:rPr>
        <w:t>：</w:t>
      </w:r>
      <w:r>
        <w:rPr>
          <w:rFonts w:ascii="宋体" w:eastAsia="宋体" w:hAnsi="宋体" w:cs="宋体"/>
          <w:szCs w:val="21"/>
          <w:lang w:bidi="ar"/>
        </w:rPr>
        <w:t>东环路</w:t>
      </w:r>
      <w:r>
        <w:rPr>
          <w:rFonts w:ascii="宋体" w:eastAsia="宋体" w:hAnsi="宋体" w:cs="宋体"/>
          <w:szCs w:val="21"/>
          <w:lang w:bidi="ar"/>
        </w:rPr>
        <w:t>-</w:t>
      </w:r>
      <w:r>
        <w:rPr>
          <w:rFonts w:ascii="宋体" w:eastAsia="宋体" w:hAnsi="宋体" w:cs="宋体"/>
          <w:szCs w:val="21"/>
          <w:lang w:bidi="ar"/>
        </w:rPr>
        <w:t>工业园区规划</w:t>
      </w:r>
      <w:r>
        <w:rPr>
          <w:rFonts w:ascii="宋体" w:eastAsia="宋体" w:hAnsi="宋体" w:cs="宋体"/>
          <w:szCs w:val="21"/>
          <w:lang w:bidi="ar"/>
        </w:rPr>
        <w:t>5</w:t>
      </w:r>
      <w:r>
        <w:rPr>
          <w:rFonts w:ascii="宋体" w:eastAsia="宋体" w:hAnsi="宋体" w:cs="宋体"/>
          <w:szCs w:val="21"/>
          <w:lang w:bidi="ar"/>
        </w:rPr>
        <w:t>号路</w:t>
      </w:r>
      <w:r>
        <w:rPr>
          <w:rFonts w:ascii="宋体" w:eastAsia="宋体" w:hAnsi="宋体" w:cs="宋体" w:hint="eastAsia"/>
          <w:szCs w:val="21"/>
          <w:lang w:bidi="ar"/>
        </w:rPr>
        <w:t>，长</w:t>
      </w:r>
      <w:r>
        <w:rPr>
          <w:rFonts w:ascii="宋体" w:eastAsia="宋体" w:hAnsi="宋体" w:cs="宋体" w:hint="eastAsia"/>
          <w:szCs w:val="21"/>
          <w:lang w:bidi="ar"/>
        </w:rPr>
        <w:t>0.5</w:t>
      </w:r>
      <w:r>
        <w:rPr>
          <w:rFonts w:ascii="宋体" w:eastAsia="宋体" w:hAnsi="宋体" w:cs="宋体" w:hint="eastAsia"/>
          <w:szCs w:val="21"/>
          <w:lang w:bidi="ar"/>
        </w:rPr>
        <w:t>公里，宽</w:t>
      </w:r>
      <w:r>
        <w:rPr>
          <w:rFonts w:ascii="宋体" w:eastAsia="宋体" w:hAnsi="宋体" w:cs="宋体" w:hint="eastAsia"/>
          <w:szCs w:val="21"/>
          <w:lang w:bidi="ar"/>
        </w:rPr>
        <w:t>30</w:t>
      </w:r>
      <w:r>
        <w:rPr>
          <w:rFonts w:ascii="宋体" w:eastAsia="宋体" w:hAnsi="宋体" w:cs="宋体" w:hint="eastAsia"/>
          <w:szCs w:val="21"/>
          <w:lang w:bidi="ar"/>
        </w:rPr>
        <w:t>米。以上道路均属于城市次干路。</w:t>
      </w:r>
      <w:r>
        <w:rPr>
          <w:rFonts w:ascii="宋体" w:eastAsia="宋体" w:hAnsi="宋体" w:cs="宋体" w:hint="eastAsia"/>
          <w:szCs w:val="21"/>
          <w:lang w:bidi="ar"/>
        </w:rPr>
        <w:t>.</w:t>
      </w:r>
    </w:p>
    <w:p w:rsidR="002C2CAE" w:rsidRDefault="00F0430A">
      <w:pPr>
        <w:pStyle w:val="2TimesNewRoman5020"/>
        <w:widowControl/>
        <w:rPr>
          <w:rFonts w:cs="宋体"/>
        </w:rPr>
      </w:pPr>
      <w:bookmarkStart w:id="6" w:name="_Toc179632530"/>
      <w:bookmarkStart w:id="7" w:name="_Toc152042290"/>
      <w:bookmarkStart w:id="8" w:name="_Toc144974482"/>
      <w:bookmarkStart w:id="9" w:name="_Toc152045514"/>
      <w:bookmarkStart w:id="10" w:name="_Toc485232582"/>
      <w:bookmarkEnd w:id="6"/>
      <w:bookmarkEnd w:id="7"/>
      <w:bookmarkEnd w:id="8"/>
      <w:bookmarkEnd w:id="9"/>
      <w:r>
        <w:rPr>
          <w:rFonts w:cs="宋体"/>
        </w:rPr>
        <w:t xml:space="preserve">3. </w:t>
      </w:r>
      <w:r>
        <w:rPr>
          <w:rFonts w:ascii="黑体" w:cs="黑体" w:hint="eastAsia"/>
        </w:rPr>
        <w:t>投标人资格要求</w:t>
      </w:r>
      <w:bookmarkEnd w:id="10"/>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3.1</w:t>
      </w:r>
      <w:r>
        <w:rPr>
          <w:rFonts w:ascii="宋体" w:eastAsia="宋体" w:hAnsi="宋体" w:cs="宋体" w:hint="eastAsia"/>
          <w:szCs w:val="21"/>
          <w:lang w:bidi="ar"/>
        </w:rPr>
        <w:t>、第一、二标段：</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3.1.1</w:t>
      </w:r>
      <w:r>
        <w:rPr>
          <w:rFonts w:ascii="宋体" w:eastAsia="宋体" w:hAnsi="宋体" w:cs="宋体" w:hint="eastAsia"/>
          <w:szCs w:val="21"/>
          <w:lang w:bidi="ar"/>
        </w:rPr>
        <w:t>、投标人应为中华人民共和国境内注册的独立法人单位，具有合格有效的企业法人营业执照、税务登记证、组织机构代码证（或三证合一）；</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3.1.2</w:t>
      </w:r>
      <w:r>
        <w:rPr>
          <w:rFonts w:ascii="宋体" w:eastAsia="宋体" w:hAnsi="宋体" w:cs="宋体" w:hint="eastAsia"/>
          <w:szCs w:val="21"/>
          <w:lang w:bidi="ar"/>
        </w:rPr>
        <w:t>、应具备市政行业（道路工程）设计乙级及以上资质，并在人员组成结构等方面具有相应的设计能力；</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3.1.3</w:t>
      </w:r>
      <w:r>
        <w:rPr>
          <w:rFonts w:ascii="宋体" w:eastAsia="宋体" w:hAnsi="宋体" w:cs="宋体" w:hint="eastAsia"/>
          <w:szCs w:val="21"/>
          <w:lang w:bidi="ar"/>
        </w:rPr>
        <w:t>、企业自</w:t>
      </w:r>
      <w:r>
        <w:rPr>
          <w:rFonts w:ascii="宋体" w:eastAsia="宋体" w:hAnsi="宋体" w:cs="宋体" w:hint="eastAsia"/>
          <w:szCs w:val="21"/>
          <w:lang w:bidi="ar"/>
        </w:rPr>
        <w:t>2014</w:t>
      </w:r>
      <w:r>
        <w:rPr>
          <w:rFonts w:ascii="宋体" w:eastAsia="宋体" w:hAnsi="宋体" w:cs="宋体" w:hint="eastAsia"/>
          <w:szCs w:val="21"/>
          <w:lang w:bidi="ar"/>
        </w:rPr>
        <w:t>年</w:t>
      </w:r>
      <w:r>
        <w:rPr>
          <w:rFonts w:ascii="宋体" w:eastAsia="宋体" w:hAnsi="宋体" w:cs="宋体" w:hint="eastAsia"/>
          <w:szCs w:val="21"/>
          <w:lang w:bidi="ar"/>
        </w:rPr>
        <w:t>1</w:t>
      </w:r>
      <w:r>
        <w:rPr>
          <w:rFonts w:ascii="宋体" w:eastAsia="宋体" w:hAnsi="宋体" w:cs="宋体" w:hint="eastAsia"/>
          <w:szCs w:val="21"/>
          <w:lang w:bidi="ar"/>
        </w:rPr>
        <w:t>月</w:t>
      </w:r>
      <w:r>
        <w:rPr>
          <w:rFonts w:ascii="宋体" w:eastAsia="宋体" w:hAnsi="宋体" w:cs="宋体" w:hint="eastAsia"/>
          <w:szCs w:val="21"/>
          <w:lang w:bidi="ar"/>
        </w:rPr>
        <w:t>1</w:t>
      </w:r>
      <w:r>
        <w:rPr>
          <w:rFonts w:ascii="宋体" w:eastAsia="宋体" w:hAnsi="宋体" w:cs="宋体" w:hint="eastAsia"/>
          <w:szCs w:val="21"/>
          <w:lang w:bidi="ar"/>
        </w:rPr>
        <w:t>日以来具有类似项目的设计经验和业绩（以合同原件为准，时间以合同</w:t>
      </w:r>
      <w:r>
        <w:rPr>
          <w:rFonts w:ascii="宋体" w:eastAsia="宋体" w:hAnsi="宋体" w:cs="宋体" w:hint="eastAsia"/>
          <w:szCs w:val="21"/>
          <w:lang w:bidi="ar"/>
        </w:rPr>
        <w:lastRenderedPageBreak/>
        <w:t>签</w:t>
      </w:r>
      <w:r>
        <w:rPr>
          <w:rFonts w:ascii="宋体" w:eastAsia="宋体" w:hAnsi="宋体" w:cs="宋体" w:hint="eastAsia"/>
          <w:szCs w:val="21"/>
          <w:lang w:bidi="ar"/>
        </w:rPr>
        <w:t>订时间为准）；</w:t>
      </w:r>
      <w:r>
        <w:rPr>
          <w:rFonts w:ascii="宋体" w:eastAsia="宋体" w:hAnsi="宋体" w:cs="宋体" w:hint="eastAsia"/>
          <w:szCs w:val="21"/>
          <w:lang w:bidi="ar"/>
        </w:rPr>
        <w:t xml:space="preserve"> </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3.1.4</w:t>
      </w:r>
      <w:r>
        <w:rPr>
          <w:rFonts w:ascii="宋体" w:eastAsia="宋体" w:hAnsi="宋体" w:cs="宋体" w:hint="eastAsia"/>
          <w:szCs w:val="21"/>
          <w:lang w:bidi="ar"/>
        </w:rPr>
        <w:t>、项目负责人须具备相关专业的高级工程师及以上职称，且</w:t>
      </w:r>
      <w:r>
        <w:rPr>
          <w:rFonts w:ascii="宋体" w:eastAsia="宋体" w:hAnsi="宋体" w:cs="宋体" w:hint="eastAsia"/>
          <w:szCs w:val="21"/>
          <w:lang w:bidi="ar"/>
        </w:rPr>
        <w:t>2014</w:t>
      </w:r>
      <w:r>
        <w:rPr>
          <w:rFonts w:ascii="宋体" w:eastAsia="宋体" w:hAnsi="宋体" w:cs="宋体" w:hint="eastAsia"/>
          <w:szCs w:val="21"/>
          <w:lang w:bidi="ar"/>
        </w:rPr>
        <w:t>年</w:t>
      </w:r>
      <w:r>
        <w:rPr>
          <w:rFonts w:ascii="宋体" w:eastAsia="宋体" w:hAnsi="宋体" w:cs="宋体" w:hint="eastAsia"/>
          <w:szCs w:val="21"/>
          <w:lang w:bidi="ar"/>
        </w:rPr>
        <w:t>1</w:t>
      </w:r>
      <w:r>
        <w:rPr>
          <w:rFonts w:ascii="宋体" w:eastAsia="宋体" w:hAnsi="宋体" w:cs="宋体" w:hint="eastAsia"/>
          <w:szCs w:val="21"/>
          <w:lang w:bidi="ar"/>
        </w:rPr>
        <w:t>月</w:t>
      </w:r>
      <w:r>
        <w:rPr>
          <w:rFonts w:ascii="宋体" w:eastAsia="宋体" w:hAnsi="宋体" w:cs="宋体" w:hint="eastAsia"/>
          <w:szCs w:val="21"/>
          <w:lang w:bidi="ar"/>
        </w:rPr>
        <w:t>1</w:t>
      </w:r>
      <w:r>
        <w:rPr>
          <w:rFonts w:ascii="宋体" w:eastAsia="宋体" w:hAnsi="宋体" w:cs="宋体" w:hint="eastAsia"/>
          <w:szCs w:val="21"/>
          <w:lang w:bidi="ar"/>
        </w:rPr>
        <w:t>日以来承担过类似项目（以合同原件为准，时间以合同签订时间为准；如合同不显示项目负责人姓名，则须提供设计成果或其他证明材料）；</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3.1.5</w:t>
      </w:r>
      <w:r>
        <w:rPr>
          <w:rFonts w:ascii="宋体" w:eastAsia="宋体" w:hAnsi="宋体" w:cs="宋体" w:hint="eastAsia"/>
          <w:szCs w:val="21"/>
          <w:lang w:bidi="ar"/>
        </w:rPr>
        <w:t>、企业须提供企业注册地县、市级检察院职务犯罪预防管理部门出具的无行贿犯罪证明（符合</w:t>
      </w:r>
      <w:proofErr w:type="gramStart"/>
      <w:r>
        <w:rPr>
          <w:rFonts w:ascii="宋体" w:eastAsia="宋体" w:hAnsi="宋体" w:cs="宋体" w:hint="eastAsia"/>
          <w:szCs w:val="21"/>
          <w:lang w:bidi="ar"/>
        </w:rPr>
        <w:t>豫检会</w:t>
      </w:r>
      <w:proofErr w:type="gramEnd"/>
      <w:r>
        <w:rPr>
          <w:rFonts w:ascii="宋体" w:eastAsia="宋体" w:hAnsi="宋体" w:cs="宋体" w:hint="eastAsia"/>
          <w:szCs w:val="21"/>
          <w:lang w:bidi="ar"/>
        </w:rPr>
        <w:t>【</w:t>
      </w:r>
      <w:r>
        <w:rPr>
          <w:rFonts w:ascii="宋体" w:eastAsia="宋体" w:hAnsi="宋体" w:cs="宋体" w:hint="eastAsia"/>
          <w:szCs w:val="21"/>
          <w:lang w:bidi="ar"/>
        </w:rPr>
        <w:t>2015</w:t>
      </w:r>
      <w:r>
        <w:rPr>
          <w:rFonts w:ascii="宋体" w:eastAsia="宋体" w:hAnsi="宋体" w:cs="宋体" w:hint="eastAsia"/>
          <w:szCs w:val="21"/>
          <w:lang w:bidi="ar"/>
        </w:rPr>
        <w:t>】</w:t>
      </w:r>
      <w:r>
        <w:rPr>
          <w:rFonts w:ascii="宋体" w:eastAsia="宋体" w:hAnsi="宋体" w:cs="宋体" w:hint="eastAsia"/>
          <w:szCs w:val="21"/>
          <w:lang w:bidi="ar"/>
        </w:rPr>
        <w:t>7</w:t>
      </w:r>
      <w:r>
        <w:rPr>
          <w:rFonts w:ascii="宋体" w:eastAsia="宋体" w:hAnsi="宋体" w:cs="宋体" w:hint="eastAsia"/>
          <w:szCs w:val="21"/>
          <w:lang w:bidi="ar"/>
        </w:rPr>
        <w:t>号文规定，应当针对投标单位、法定代表人和项目负责人进行行贿犯罪档案查询）；</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3.2</w:t>
      </w:r>
      <w:r>
        <w:rPr>
          <w:rFonts w:ascii="宋体" w:eastAsia="宋体" w:hAnsi="宋体" w:cs="宋体" w:hint="eastAsia"/>
          <w:szCs w:val="21"/>
          <w:lang w:bidi="ar"/>
        </w:rPr>
        <w:t>、第三标段：</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3.2.1</w:t>
      </w:r>
      <w:r>
        <w:rPr>
          <w:rFonts w:ascii="宋体" w:eastAsia="宋体" w:hAnsi="宋体" w:cs="宋体" w:hint="eastAsia"/>
          <w:szCs w:val="21"/>
          <w:lang w:bidi="ar"/>
        </w:rPr>
        <w:t>、投标人应为中华人民共和国境内注册的独立法人单位，具有合格有效的企业法人营业执照、税务登记证、组织机构代码证（或三证合一）；</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3.2.2</w:t>
      </w:r>
      <w:r>
        <w:rPr>
          <w:rFonts w:ascii="宋体" w:eastAsia="宋体" w:hAnsi="宋体" w:cs="宋体" w:hint="eastAsia"/>
          <w:szCs w:val="21"/>
          <w:lang w:bidi="ar"/>
        </w:rPr>
        <w:t>、应具备工程勘察（含岩土工程、水文地质勘察、工程测量）专业乙级及以上资质，并在人员组成结构等方面具有相应的勘察能力；</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3.2.3</w:t>
      </w:r>
      <w:r>
        <w:rPr>
          <w:rFonts w:ascii="宋体" w:eastAsia="宋体" w:hAnsi="宋体" w:cs="宋体" w:hint="eastAsia"/>
          <w:szCs w:val="21"/>
          <w:lang w:bidi="ar"/>
        </w:rPr>
        <w:t>、企业自</w:t>
      </w:r>
      <w:r>
        <w:rPr>
          <w:rFonts w:ascii="宋体" w:eastAsia="宋体" w:hAnsi="宋体" w:cs="宋体" w:hint="eastAsia"/>
          <w:szCs w:val="21"/>
          <w:lang w:bidi="ar"/>
        </w:rPr>
        <w:t>2014</w:t>
      </w:r>
      <w:r>
        <w:rPr>
          <w:rFonts w:ascii="宋体" w:eastAsia="宋体" w:hAnsi="宋体" w:cs="宋体" w:hint="eastAsia"/>
          <w:szCs w:val="21"/>
          <w:lang w:bidi="ar"/>
        </w:rPr>
        <w:t>年</w:t>
      </w:r>
      <w:r>
        <w:rPr>
          <w:rFonts w:ascii="宋体" w:eastAsia="宋体" w:hAnsi="宋体" w:cs="宋体" w:hint="eastAsia"/>
          <w:szCs w:val="21"/>
          <w:lang w:bidi="ar"/>
        </w:rPr>
        <w:t>1</w:t>
      </w:r>
      <w:r>
        <w:rPr>
          <w:rFonts w:ascii="宋体" w:eastAsia="宋体" w:hAnsi="宋体" w:cs="宋体" w:hint="eastAsia"/>
          <w:szCs w:val="21"/>
          <w:lang w:bidi="ar"/>
        </w:rPr>
        <w:t>月</w:t>
      </w:r>
      <w:r>
        <w:rPr>
          <w:rFonts w:ascii="宋体" w:eastAsia="宋体" w:hAnsi="宋体" w:cs="宋体" w:hint="eastAsia"/>
          <w:szCs w:val="21"/>
          <w:lang w:bidi="ar"/>
        </w:rPr>
        <w:t>1</w:t>
      </w:r>
      <w:r>
        <w:rPr>
          <w:rFonts w:ascii="宋体" w:eastAsia="宋体" w:hAnsi="宋体" w:cs="宋体" w:hint="eastAsia"/>
          <w:szCs w:val="21"/>
          <w:lang w:bidi="ar"/>
        </w:rPr>
        <w:t>日以来具有类似项目的勘察经验和业绩（以合同原件为准，时间以合同签订时间为准）；</w:t>
      </w:r>
      <w:r>
        <w:rPr>
          <w:rFonts w:ascii="宋体" w:eastAsia="宋体" w:hAnsi="宋体" w:cs="宋体" w:hint="eastAsia"/>
          <w:szCs w:val="21"/>
          <w:lang w:bidi="ar"/>
        </w:rPr>
        <w:t xml:space="preserve"> </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3.2.4</w:t>
      </w:r>
      <w:r>
        <w:rPr>
          <w:rFonts w:ascii="宋体" w:eastAsia="宋体" w:hAnsi="宋体" w:cs="宋体" w:hint="eastAsia"/>
          <w:szCs w:val="21"/>
          <w:lang w:bidi="ar"/>
        </w:rPr>
        <w:t>、项目负责人须具备相关专业的高级工程师及以上职称，且</w:t>
      </w:r>
      <w:r>
        <w:rPr>
          <w:rFonts w:ascii="宋体" w:eastAsia="宋体" w:hAnsi="宋体" w:cs="宋体" w:hint="eastAsia"/>
          <w:szCs w:val="21"/>
          <w:lang w:bidi="ar"/>
        </w:rPr>
        <w:t>2014</w:t>
      </w:r>
      <w:r>
        <w:rPr>
          <w:rFonts w:ascii="宋体" w:eastAsia="宋体" w:hAnsi="宋体" w:cs="宋体" w:hint="eastAsia"/>
          <w:szCs w:val="21"/>
          <w:lang w:bidi="ar"/>
        </w:rPr>
        <w:t>年</w:t>
      </w:r>
      <w:r>
        <w:rPr>
          <w:rFonts w:ascii="宋体" w:eastAsia="宋体" w:hAnsi="宋体" w:cs="宋体" w:hint="eastAsia"/>
          <w:szCs w:val="21"/>
          <w:lang w:bidi="ar"/>
        </w:rPr>
        <w:t>1</w:t>
      </w:r>
      <w:r>
        <w:rPr>
          <w:rFonts w:ascii="宋体" w:eastAsia="宋体" w:hAnsi="宋体" w:cs="宋体" w:hint="eastAsia"/>
          <w:szCs w:val="21"/>
          <w:lang w:bidi="ar"/>
        </w:rPr>
        <w:t>月</w:t>
      </w:r>
      <w:r>
        <w:rPr>
          <w:rFonts w:ascii="宋体" w:eastAsia="宋体" w:hAnsi="宋体" w:cs="宋体" w:hint="eastAsia"/>
          <w:szCs w:val="21"/>
          <w:lang w:bidi="ar"/>
        </w:rPr>
        <w:t>1</w:t>
      </w:r>
      <w:r>
        <w:rPr>
          <w:rFonts w:ascii="宋体" w:eastAsia="宋体" w:hAnsi="宋体" w:cs="宋体" w:hint="eastAsia"/>
          <w:szCs w:val="21"/>
          <w:lang w:bidi="ar"/>
        </w:rPr>
        <w:t>日以来承担过类似项目（以合同原件为准，时间以合同签订时间为准；如合同不显示项目负责人姓名，则须提供勘察报告或其他证明材料）；</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3.2.5</w:t>
      </w:r>
      <w:r>
        <w:rPr>
          <w:rFonts w:ascii="宋体" w:eastAsia="宋体" w:hAnsi="宋体" w:cs="宋体" w:hint="eastAsia"/>
          <w:szCs w:val="21"/>
          <w:lang w:bidi="ar"/>
        </w:rPr>
        <w:t>、企业须提供企业注册地县、市级检察院职务犯罪预防管理部门出具的无行贿犯罪证明（符合</w:t>
      </w:r>
      <w:proofErr w:type="gramStart"/>
      <w:r>
        <w:rPr>
          <w:rFonts w:ascii="宋体" w:eastAsia="宋体" w:hAnsi="宋体" w:cs="宋体" w:hint="eastAsia"/>
          <w:szCs w:val="21"/>
          <w:lang w:bidi="ar"/>
        </w:rPr>
        <w:t>豫检会</w:t>
      </w:r>
      <w:proofErr w:type="gramEnd"/>
      <w:r>
        <w:rPr>
          <w:rFonts w:ascii="宋体" w:eastAsia="宋体" w:hAnsi="宋体" w:cs="宋体" w:hint="eastAsia"/>
          <w:szCs w:val="21"/>
          <w:lang w:bidi="ar"/>
        </w:rPr>
        <w:t>【</w:t>
      </w:r>
      <w:r>
        <w:rPr>
          <w:rFonts w:ascii="宋体" w:eastAsia="宋体" w:hAnsi="宋体" w:cs="宋体" w:hint="eastAsia"/>
          <w:szCs w:val="21"/>
          <w:lang w:bidi="ar"/>
        </w:rPr>
        <w:t>2015</w:t>
      </w:r>
      <w:r>
        <w:rPr>
          <w:rFonts w:ascii="宋体" w:eastAsia="宋体" w:hAnsi="宋体" w:cs="宋体" w:hint="eastAsia"/>
          <w:szCs w:val="21"/>
          <w:lang w:bidi="ar"/>
        </w:rPr>
        <w:t>】</w:t>
      </w:r>
      <w:r>
        <w:rPr>
          <w:rFonts w:ascii="宋体" w:eastAsia="宋体" w:hAnsi="宋体" w:cs="宋体" w:hint="eastAsia"/>
          <w:szCs w:val="21"/>
          <w:lang w:bidi="ar"/>
        </w:rPr>
        <w:t>7</w:t>
      </w:r>
      <w:r>
        <w:rPr>
          <w:rFonts w:ascii="宋体" w:eastAsia="宋体" w:hAnsi="宋体" w:cs="宋体" w:hint="eastAsia"/>
          <w:szCs w:val="21"/>
          <w:lang w:bidi="ar"/>
        </w:rPr>
        <w:t>号文规定，应当针对投标单位、法定代表人和项目负责人进行行贿犯罪档案查询）。</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3.3</w:t>
      </w:r>
      <w:proofErr w:type="gramStart"/>
      <w:r>
        <w:rPr>
          <w:rFonts w:ascii="宋体" w:eastAsia="宋体" w:hAnsi="宋体" w:cs="宋体" w:hint="eastAsia"/>
          <w:szCs w:val="21"/>
          <w:lang w:bidi="ar"/>
        </w:rPr>
        <w:t>各</w:t>
      </w:r>
      <w:proofErr w:type="gramEnd"/>
      <w:r>
        <w:rPr>
          <w:rFonts w:ascii="宋体" w:eastAsia="宋体" w:hAnsi="宋体" w:cs="宋体" w:hint="eastAsia"/>
          <w:szCs w:val="21"/>
          <w:lang w:bidi="ar"/>
        </w:rPr>
        <w:t>标段投标人需提供“信用中国”网站的“失信被执行人”和“重大税收违法案件当事人名单”、“中国政府采购”网站的“政府</w:t>
      </w:r>
      <w:r>
        <w:rPr>
          <w:rFonts w:ascii="宋体" w:eastAsia="宋体" w:hAnsi="宋体" w:cs="宋体" w:hint="eastAsia"/>
          <w:szCs w:val="21"/>
          <w:lang w:bidi="ar"/>
        </w:rPr>
        <w:t>采购严重违法失信行为记录名单”查询结果页面截图，不得有不良记录（执行财库【</w:t>
      </w:r>
      <w:r>
        <w:rPr>
          <w:rFonts w:ascii="宋体" w:eastAsia="宋体" w:hAnsi="宋体" w:cs="宋体" w:hint="eastAsia"/>
          <w:szCs w:val="21"/>
          <w:lang w:bidi="ar"/>
        </w:rPr>
        <w:t>2016</w:t>
      </w:r>
      <w:r>
        <w:rPr>
          <w:rFonts w:ascii="宋体" w:eastAsia="宋体" w:hAnsi="宋体" w:cs="宋体" w:hint="eastAsia"/>
          <w:szCs w:val="21"/>
          <w:lang w:bidi="ar"/>
        </w:rPr>
        <w:t>】</w:t>
      </w:r>
      <w:r>
        <w:rPr>
          <w:rFonts w:ascii="宋体" w:eastAsia="宋体" w:hAnsi="宋体" w:cs="宋体" w:hint="eastAsia"/>
          <w:szCs w:val="21"/>
          <w:lang w:bidi="ar"/>
        </w:rPr>
        <w:t>125</w:t>
      </w:r>
      <w:r>
        <w:rPr>
          <w:rFonts w:ascii="宋体" w:eastAsia="宋体" w:hAnsi="宋体" w:cs="宋体" w:hint="eastAsia"/>
          <w:szCs w:val="21"/>
          <w:lang w:bidi="ar"/>
        </w:rPr>
        <w:t>号文）；</w:t>
      </w:r>
    </w:p>
    <w:p w:rsidR="002C2CAE" w:rsidRDefault="00F0430A">
      <w:pPr>
        <w:spacing w:line="360" w:lineRule="auto"/>
        <w:ind w:firstLine="420"/>
        <w:rPr>
          <w:rFonts w:ascii="宋体" w:eastAsia="宋体" w:hAnsi="宋体" w:cs="宋体"/>
          <w:szCs w:val="21"/>
          <w:lang w:bidi="ar"/>
        </w:rPr>
      </w:pPr>
      <w:r>
        <w:rPr>
          <w:rFonts w:ascii="宋体" w:eastAsia="宋体" w:hAnsi="宋体" w:cs="宋体" w:hint="eastAsia"/>
          <w:szCs w:val="21"/>
          <w:lang w:bidi="ar"/>
        </w:rPr>
        <w:t>3.4</w:t>
      </w:r>
      <w:r>
        <w:rPr>
          <w:rFonts w:ascii="宋体" w:eastAsia="宋体" w:hAnsi="宋体" w:cs="宋体" w:hint="eastAsia"/>
          <w:szCs w:val="21"/>
          <w:lang w:bidi="ar"/>
        </w:rPr>
        <w:t>本次招标各标段均采用资格后审，且均不接受联合体投标。</w:t>
      </w:r>
    </w:p>
    <w:p w:rsidR="002C2CAE" w:rsidRDefault="00F0430A">
      <w:pPr>
        <w:spacing w:line="360" w:lineRule="auto"/>
        <w:rPr>
          <w:rFonts w:ascii="宋体" w:eastAsia="宋体" w:hAnsi="宋体" w:cs="宋体"/>
          <w:szCs w:val="21"/>
          <w:lang w:bidi="ar"/>
        </w:rPr>
      </w:pPr>
      <w:r>
        <w:rPr>
          <w:rFonts w:ascii="宋体" w:eastAsia="宋体" w:hAnsi="宋体" w:cs="宋体" w:hint="eastAsia"/>
          <w:szCs w:val="21"/>
          <w:lang w:bidi="ar"/>
        </w:rPr>
        <w:t>注：依据河南省住房和城乡建设厅进一步推动全省建筑市场统一开放的</w:t>
      </w:r>
      <w:proofErr w:type="gramStart"/>
      <w:r>
        <w:rPr>
          <w:rFonts w:ascii="宋体" w:eastAsia="宋体" w:hAnsi="宋体" w:cs="宋体" w:hint="eastAsia"/>
          <w:szCs w:val="21"/>
          <w:lang w:bidi="ar"/>
        </w:rPr>
        <w:t>通知豫建【</w:t>
      </w:r>
      <w:r>
        <w:rPr>
          <w:rFonts w:ascii="宋体" w:eastAsia="宋体" w:hAnsi="宋体" w:cs="宋体" w:hint="eastAsia"/>
          <w:szCs w:val="21"/>
          <w:lang w:bidi="ar"/>
        </w:rPr>
        <w:t>2016</w:t>
      </w:r>
      <w:r>
        <w:rPr>
          <w:rFonts w:ascii="宋体" w:eastAsia="宋体" w:hAnsi="宋体" w:cs="宋体" w:hint="eastAsia"/>
          <w:szCs w:val="21"/>
          <w:lang w:bidi="ar"/>
        </w:rPr>
        <w:t>】</w:t>
      </w:r>
      <w:proofErr w:type="gramEnd"/>
      <w:r>
        <w:rPr>
          <w:rFonts w:ascii="宋体" w:eastAsia="宋体" w:hAnsi="宋体" w:cs="宋体" w:hint="eastAsia"/>
          <w:szCs w:val="21"/>
          <w:lang w:bidi="ar"/>
        </w:rPr>
        <w:t>38</w:t>
      </w:r>
      <w:r>
        <w:rPr>
          <w:rFonts w:ascii="宋体" w:eastAsia="宋体" w:hAnsi="宋体" w:cs="宋体" w:hint="eastAsia"/>
          <w:szCs w:val="21"/>
          <w:lang w:bidi="ar"/>
        </w:rPr>
        <w:t>号规定，营业执照、企业资质证书只需提供复印件加盖单位公章。并提供“河南省建筑市场监管信息系统暨一体化工作平台”企业信息网上查询结果并加盖单位公章。信息系统暨一体化工作平台查询不到的证件可提供原件。</w:t>
      </w:r>
      <w:bookmarkStart w:id="11" w:name="_Toc485232583"/>
      <w:bookmarkEnd w:id="11"/>
    </w:p>
    <w:p w:rsidR="002C2CAE" w:rsidRDefault="00F0430A">
      <w:pPr>
        <w:spacing w:line="360" w:lineRule="auto"/>
        <w:rPr>
          <w:rFonts w:ascii="黑体" w:eastAsia="黑体" w:cs="黑体"/>
          <w:sz w:val="28"/>
          <w:szCs w:val="28"/>
        </w:rPr>
      </w:pPr>
      <w:r>
        <w:rPr>
          <w:rFonts w:ascii="黑体" w:eastAsia="黑体" w:cs="黑体" w:hint="eastAsia"/>
          <w:sz w:val="28"/>
          <w:szCs w:val="28"/>
        </w:rPr>
        <w:t>4.</w:t>
      </w:r>
      <w:r>
        <w:rPr>
          <w:rFonts w:ascii="黑体" w:eastAsia="黑体" w:cs="黑体" w:hint="eastAsia"/>
          <w:sz w:val="28"/>
          <w:szCs w:val="28"/>
        </w:rPr>
        <w:t>投标报名及招标文件的获取方式：</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4.1</w:t>
      </w:r>
      <w:r>
        <w:rPr>
          <w:rFonts w:ascii="宋体" w:eastAsia="宋体" w:hAnsi="宋体" w:cs="宋体" w:hint="eastAsia"/>
          <w:szCs w:val="21"/>
          <w:lang w:bidi="ar"/>
        </w:rPr>
        <w:t>报名时间：</w:t>
      </w:r>
      <w:r>
        <w:rPr>
          <w:rFonts w:ascii="宋体" w:eastAsia="宋体" w:hAnsi="宋体" w:cs="宋体" w:hint="eastAsia"/>
          <w:szCs w:val="21"/>
          <w:lang w:bidi="ar"/>
        </w:rPr>
        <w:t>2017</w:t>
      </w:r>
      <w:r>
        <w:rPr>
          <w:rFonts w:ascii="宋体" w:eastAsia="宋体" w:hAnsi="宋体" w:cs="宋体" w:hint="eastAsia"/>
          <w:szCs w:val="21"/>
          <w:lang w:bidi="ar"/>
        </w:rPr>
        <w:t>年</w:t>
      </w:r>
      <w:r>
        <w:rPr>
          <w:rFonts w:ascii="宋体" w:eastAsia="宋体" w:hAnsi="宋体" w:cs="宋体" w:hint="eastAsia"/>
          <w:szCs w:val="21"/>
          <w:lang w:bidi="ar"/>
        </w:rPr>
        <w:t>8</w:t>
      </w:r>
      <w:r>
        <w:rPr>
          <w:rFonts w:ascii="宋体" w:eastAsia="宋体" w:hAnsi="宋体" w:cs="宋体" w:hint="eastAsia"/>
          <w:szCs w:val="21"/>
          <w:lang w:bidi="ar"/>
        </w:rPr>
        <w:t>月</w:t>
      </w:r>
      <w:r>
        <w:rPr>
          <w:rFonts w:ascii="宋体" w:eastAsia="宋体" w:hAnsi="宋体" w:cs="宋体" w:hint="eastAsia"/>
          <w:szCs w:val="21"/>
          <w:lang w:bidi="ar"/>
        </w:rPr>
        <w:t>2</w:t>
      </w:r>
      <w:r>
        <w:rPr>
          <w:rFonts w:ascii="宋体" w:eastAsia="宋体" w:hAnsi="宋体" w:cs="宋体" w:hint="eastAsia"/>
          <w:szCs w:val="21"/>
          <w:lang w:bidi="ar"/>
        </w:rPr>
        <w:t>1</w:t>
      </w:r>
      <w:r>
        <w:rPr>
          <w:rFonts w:ascii="宋体" w:eastAsia="宋体" w:hAnsi="宋体" w:cs="宋体" w:hint="eastAsia"/>
          <w:szCs w:val="21"/>
          <w:lang w:bidi="ar"/>
        </w:rPr>
        <w:t>日</w:t>
      </w:r>
      <w:r>
        <w:rPr>
          <w:rFonts w:ascii="宋体" w:eastAsia="宋体" w:hAnsi="宋体" w:cs="宋体" w:hint="eastAsia"/>
          <w:szCs w:val="21"/>
          <w:lang w:bidi="ar"/>
        </w:rPr>
        <w:t xml:space="preserve"> </w:t>
      </w:r>
      <w:proofErr w:type="gramStart"/>
      <w:r>
        <w:rPr>
          <w:rFonts w:ascii="宋体" w:eastAsia="宋体" w:hAnsi="宋体" w:cs="宋体" w:hint="eastAsia"/>
          <w:szCs w:val="21"/>
          <w:lang w:bidi="ar"/>
        </w:rPr>
        <w:t>00</w:t>
      </w:r>
      <w:r>
        <w:rPr>
          <w:rFonts w:ascii="宋体" w:eastAsia="宋体" w:hAnsi="宋体" w:cs="宋体" w:hint="eastAsia"/>
          <w:szCs w:val="21"/>
          <w:lang w:bidi="ar"/>
        </w:rPr>
        <w:t>时</w:t>
      </w:r>
      <w:r>
        <w:rPr>
          <w:rFonts w:ascii="宋体" w:eastAsia="宋体" w:hAnsi="宋体" w:cs="宋体" w:hint="eastAsia"/>
          <w:szCs w:val="21"/>
          <w:lang w:bidi="ar"/>
        </w:rPr>
        <w:t>00</w:t>
      </w:r>
      <w:r>
        <w:rPr>
          <w:rFonts w:ascii="宋体" w:eastAsia="宋体" w:hAnsi="宋体" w:cs="宋体" w:hint="eastAsia"/>
          <w:szCs w:val="21"/>
          <w:lang w:bidi="ar"/>
        </w:rPr>
        <w:t>分整至</w:t>
      </w:r>
      <w:r>
        <w:rPr>
          <w:rFonts w:ascii="宋体" w:eastAsia="宋体" w:hAnsi="宋体" w:cs="宋体" w:hint="eastAsia"/>
          <w:szCs w:val="21"/>
          <w:lang w:bidi="ar"/>
        </w:rPr>
        <w:t>2017</w:t>
      </w:r>
      <w:r>
        <w:rPr>
          <w:rFonts w:ascii="宋体" w:eastAsia="宋体" w:hAnsi="宋体" w:cs="宋体" w:hint="eastAsia"/>
          <w:szCs w:val="21"/>
          <w:lang w:bidi="ar"/>
        </w:rPr>
        <w:t>年</w:t>
      </w:r>
      <w:r>
        <w:rPr>
          <w:rFonts w:ascii="宋体" w:eastAsia="宋体" w:hAnsi="宋体" w:cs="宋体" w:hint="eastAsia"/>
          <w:szCs w:val="21"/>
          <w:lang w:bidi="ar"/>
        </w:rPr>
        <w:t>8</w:t>
      </w:r>
      <w:r>
        <w:rPr>
          <w:rFonts w:ascii="宋体" w:eastAsia="宋体" w:hAnsi="宋体" w:cs="宋体" w:hint="eastAsia"/>
          <w:szCs w:val="21"/>
          <w:lang w:bidi="ar"/>
        </w:rPr>
        <w:t>月</w:t>
      </w:r>
      <w:r>
        <w:rPr>
          <w:rFonts w:ascii="宋体" w:eastAsia="宋体" w:hAnsi="宋体" w:cs="宋体" w:hint="eastAsia"/>
          <w:szCs w:val="21"/>
          <w:lang w:bidi="ar"/>
        </w:rPr>
        <w:t>25</w:t>
      </w:r>
      <w:r>
        <w:rPr>
          <w:rFonts w:ascii="宋体" w:eastAsia="宋体" w:hAnsi="宋体" w:cs="宋体" w:hint="eastAsia"/>
          <w:szCs w:val="21"/>
          <w:lang w:bidi="ar"/>
        </w:rPr>
        <w:t>日</w:t>
      </w:r>
      <w:r>
        <w:rPr>
          <w:rFonts w:ascii="宋体" w:eastAsia="宋体" w:hAnsi="宋体" w:cs="宋体" w:hint="eastAsia"/>
          <w:szCs w:val="21"/>
          <w:lang w:bidi="ar"/>
        </w:rPr>
        <w:t>23</w:t>
      </w:r>
      <w:r>
        <w:rPr>
          <w:rFonts w:ascii="宋体" w:eastAsia="宋体" w:hAnsi="宋体" w:cs="宋体" w:hint="eastAsia"/>
          <w:szCs w:val="21"/>
          <w:lang w:bidi="ar"/>
        </w:rPr>
        <w:t>时</w:t>
      </w:r>
      <w:r>
        <w:rPr>
          <w:rFonts w:ascii="宋体" w:eastAsia="宋体" w:hAnsi="宋体" w:cs="宋体" w:hint="eastAsia"/>
          <w:szCs w:val="21"/>
          <w:lang w:bidi="ar"/>
        </w:rPr>
        <w:t>59</w:t>
      </w:r>
      <w:r>
        <w:rPr>
          <w:rFonts w:ascii="宋体" w:eastAsia="宋体" w:hAnsi="宋体" w:cs="宋体" w:hint="eastAsia"/>
          <w:szCs w:val="21"/>
          <w:lang w:bidi="ar"/>
        </w:rPr>
        <w:t>分</w:t>
      </w:r>
      <w:proofErr w:type="gramEnd"/>
      <w:r>
        <w:rPr>
          <w:rFonts w:ascii="宋体" w:eastAsia="宋体" w:hAnsi="宋体" w:cs="宋体" w:hint="eastAsia"/>
          <w:szCs w:val="21"/>
          <w:lang w:bidi="ar"/>
        </w:rPr>
        <w:t>。</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4.2</w:t>
      </w:r>
      <w:r>
        <w:rPr>
          <w:rFonts w:ascii="宋体" w:eastAsia="宋体" w:hAnsi="宋体" w:cs="宋体" w:hint="eastAsia"/>
          <w:szCs w:val="21"/>
          <w:lang w:bidi="ar"/>
        </w:rPr>
        <w:t>报名方法：本项目只接受网上报名，不接受其它形式报名。潜在投标人报名需凭</w:t>
      </w:r>
      <w:r>
        <w:rPr>
          <w:rFonts w:ascii="宋体" w:eastAsia="宋体" w:hAnsi="宋体" w:cs="宋体" w:hint="eastAsia"/>
          <w:szCs w:val="21"/>
          <w:lang w:bidi="ar"/>
        </w:rPr>
        <w:t>CA</w:t>
      </w:r>
      <w:r>
        <w:rPr>
          <w:rFonts w:ascii="宋体" w:eastAsia="宋体" w:hAnsi="宋体" w:cs="宋体" w:hint="eastAsia"/>
          <w:szCs w:val="21"/>
          <w:lang w:bidi="ar"/>
        </w:rPr>
        <w:t>数字证书通过平顶山市公共资源交易网（网址：</w:t>
      </w:r>
      <w:r>
        <w:rPr>
          <w:rFonts w:ascii="宋体" w:eastAsia="宋体" w:hAnsi="宋体" w:cs="宋体" w:hint="eastAsia"/>
          <w:szCs w:val="21"/>
          <w:lang w:bidi="ar"/>
        </w:rPr>
        <w:t>http://www.pdsggzy.com/</w:t>
      </w:r>
      <w:r>
        <w:rPr>
          <w:rFonts w:ascii="宋体" w:eastAsia="宋体" w:hAnsi="宋体" w:cs="宋体" w:hint="eastAsia"/>
          <w:szCs w:val="21"/>
          <w:lang w:bidi="ar"/>
        </w:rPr>
        <w:t>）“投标人登录”入口进入交易系统进行报名。具</w:t>
      </w:r>
      <w:r>
        <w:rPr>
          <w:rFonts w:ascii="宋体" w:eastAsia="宋体" w:hAnsi="宋体" w:cs="宋体" w:hint="eastAsia"/>
          <w:szCs w:val="21"/>
          <w:lang w:bidi="ar"/>
        </w:rPr>
        <w:lastRenderedPageBreak/>
        <w:t>体操作请查看以下链接：</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链接地址：</w:t>
      </w:r>
      <w:hyperlink r:id="rId9" w:history="1">
        <w:r>
          <w:rPr>
            <w:rStyle w:val="a4"/>
            <w:rFonts w:ascii="宋体" w:eastAsia="宋体" w:hAnsi="宋体" w:cs="宋体" w:hint="eastAsia"/>
            <w:color w:val="auto"/>
          </w:rPr>
          <w:t>http://www.pdsggzy.com/fwzn/11020.jhtml</w:t>
        </w:r>
      </w:hyperlink>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办理</w:t>
      </w:r>
      <w:r>
        <w:rPr>
          <w:rFonts w:ascii="宋体" w:eastAsia="宋体" w:hAnsi="宋体" w:cs="宋体" w:hint="eastAsia"/>
          <w:szCs w:val="21"/>
          <w:lang w:bidi="ar"/>
        </w:rPr>
        <w:t>CA</w:t>
      </w:r>
      <w:r>
        <w:rPr>
          <w:rFonts w:ascii="宋体" w:eastAsia="宋体" w:hAnsi="宋体" w:cs="宋体" w:hint="eastAsia"/>
          <w:szCs w:val="21"/>
          <w:lang w:bidi="ar"/>
        </w:rPr>
        <w:t>证书：</w:t>
      </w:r>
      <w:hyperlink r:id="rId10" w:history="1">
        <w:r>
          <w:rPr>
            <w:rStyle w:val="a4"/>
            <w:rFonts w:ascii="宋体" w:eastAsia="宋体" w:hAnsi="宋体" w:cs="宋体" w:hint="eastAsia"/>
            <w:color w:val="auto"/>
          </w:rPr>
          <w:t>http://www.pdsggzy.com/tzgg/10814.jhtml</w:t>
        </w:r>
      </w:hyperlink>
    </w:p>
    <w:p w:rsidR="002C2CAE" w:rsidRDefault="00F0430A">
      <w:pPr>
        <w:pStyle w:val="2TimesNewRoman5020"/>
        <w:widowControl/>
        <w:jc w:val="left"/>
        <w:rPr>
          <w:rFonts w:ascii="黑体" w:cs="黑体"/>
        </w:rPr>
      </w:pPr>
      <w:bookmarkStart w:id="12" w:name="_Toc485232584"/>
      <w:bookmarkEnd w:id="12"/>
      <w:r>
        <w:rPr>
          <w:rFonts w:ascii="黑体" w:cs="黑体" w:hint="eastAsia"/>
        </w:rPr>
        <w:t>5.</w:t>
      </w:r>
      <w:r>
        <w:rPr>
          <w:rFonts w:ascii="黑体" w:cs="黑体" w:hint="eastAsia"/>
        </w:rPr>
        <w:t>招标文件的获取</w:t>
      </w:r>
    </w:p>
    <w:p w:rsidR="002C2CAE" w:rsidRDefault="00F0430A">
      <w:pPr>
        <w:spacing w:line="360" w:lineRule="auto"/>
        <w:jc w:val="left"/>
        <w:rPr>
          <w:rFonts w:ascii="宋体" w:eastAsia="宋体" w:hAnsi="宋体" w:cs="宋体"/>
          <w:szCs w:val="21"/>
          <w:lang w:bidi="ar"/>
        </w:rPr>
      </w:pPr>
      <w:r>
        <w:rPr>
          <w:rFonts w:ascii="宋体" w:eastAsia="宋体" w:hAnsi="宋体" w:cs="宋体" w:hint="eastAsia"/>
          <w:szCs w:val="21"/>
          <w:lang w:bidi="ar"/>
        </w:rPr>
        <w:t>5.1</w:t>
      </w:r>
      <w:r>
        <w:rPr>
          <w:rFonts w:ascii="宋体" w:eastAsia="宋体" w:hAnsi="宋体" w:cs="宋体" w:hint="eastAsia"/>
          <w:szCs w:val="21"/>
          <w:lang w:bidi="ar"/>
        </w:rPr>
        <w:t>招标文件出售时间：同报名时间</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5.2</w:t>
      </w:r>
      <w:r>
        <w:rPr>
          <w:rFonts w:ascii="宋体" w:eastAsia="宋体" w:hAnsi="宋体" w:cs="宋体" w:hint="eastAsia"/>
          <w:szCs w:val="21"/>
          <w:lang w:bidi="ar"/>
        </w:rPr>
        <w:t>招标文件售价人民币5</w:t>
      </w:r>
      <w:r>
        <w:rPr>
          <w:rFonts w:ascii="宋体" w:eastAsia="宋体" w:hAnsi="宋体" w:cs="宋体" w:hint="eastAsia"/>
          <w:szCs w:val="21"/>
          <w:lang w:bidi="ar"/>
        </w:rPr>
        <w:t>00</w:t>
      </w:r>
      <w:r>
        <w:rPr>
          <w:rFonts w:ascii="宋体" w:eastAsia="宋体" w:hAnsi="宋体" w:cs="宋体" w:hint="eastAsia"/>
          <w:szCs w:val="21"/>
          <w:lang w:bidi="ar"/>
        </w:rPr>
        <w:t>元，售后不退；</w:t>
      </w:r>
      <w:bookmarkStart w:id="13" w:name="_GoBack"/>
      <w:bookmarkEnd w:id="13"/>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5.3</w:t>
      </w:r>
      <w:r>
        <w:rPr>
          <w:rFonts w:ascii="宋体" w:eastAsia="宋体" w:hAnsi="宋体" w:cs="宋体" w:hint="eastAsia"/>
          <w:szCs w:val="21"/>
          <w:lang w:bidi="ar"/>
        </w:rPr>
        <w:t>缴费方式：转账或电汇支付招标文件费到指定账户；</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5.4</w:t>
      </w:r>
      <w:r>
        <w:rPr>
          <w:rFonts w:ascii="宋体" w:eastAsia="宋体" w:hAnsi="宋体" w:cs="宋体" w:hint="eastAsia"/>
          <w:szCs w:val="21"/>
          <w:lang w:bidi="ar"/>
        </w:rPr>
        <w:t>支付账户名称必须和投标人名称一致且已在平顶山市公共资源交易投标人（投标人）库中录入的账户（基本户或一般户均可，不支持结算卡支付）；</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5.5</w:t>
      </w:r>
      <w:r>
        <w:rPr>
          <w:rFonts w:ascii="宋体" w:eastAsia="宋体" w:hAnsi="宋体" w:cs="宋体" w:hint="eastAsia"/>
          <w:szCs w:val="21"/>
          <w:lang w:bidi="ar"/>
        </w:rPr>
        <w:t>汇入账户和</w:t>
      </w:r>
      <w:proofErr w:type="gramStart"/>
      <w:r>
        <w:rPr>
          <w:rFonts w:ascii="宋体" w:eastAsia="宋体" w:hAnsi="宋体" w:cs="宋体" w:hint="eastAsia"/>
          <w:szCs w:val="21"/>
          <w:lang w:bidi="ar"/>
        </w:rPr>
        <w:t>帐号</w:t>
      </w:r>
      <w:proofErr w:type="gramEnd"/>
      <w:r>
        <w:rPr>
          <w:rFonts w:ascii="宋体" w:eastAsia="宋体" w:hAnsi="宋体" w:cs="宋体" w:hint="eastAsia"/>
          <w:szCs w:val="21"/>
          <w:lang w:bidi="ar"/>
        </w:rPr>
        <w:t>：</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收款单位全称：平顶山市公共资源交易中心</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账</w:t>
      </w:r>
      <w:r>
        <w:rPr>
          <w:rFonts w:ascii="宋体" w:eastAsia="宋体" w:hAnsi="宋体" w:cs="宋体" w:hint="eastAsia"/>
          <w:szCs w:val="21"/>
          <w:lang w:bidi="ar"/>
        </w:rPr>
        <w:t xml:space="preserve"> </w:t>
      </w:r>
      <w:r>
        <w:rPr>
          <w:rFonts w:ascii="宋体" w:eastAsia="宋体" w:hAnsi="宋体" w:cs="宋体" w:hint="eastAsia"/>
          <w:szCs w:val="21"/>
          <w:lang w:bidi="ar"/>
        </w:rPr>
        <w:t>号：</w:t>
      </w:r>
      <w:r>
        <w:rPr>
          <w:rFonts w:ascii="宋体" w:eastAsia="宋体" w:hAnsi="宋体" w:cs="宋体" w:hint="eastAsia"/>
          <w:szCs w:val="21"/>
          <w:lang w:bidi="ar"/>
        </w:rPr>
        <w:t>6013301012010093076</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开户银行：平顶山银行行政中心支行</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5.6</w:t>
      </w:r>
      <w:r>
        <w:rPr>
          <w:rFonts w:ascii="宋体" w:eastAsia="宋体" w:hAnsi="宋体" w:cs="宋体" w:hint="eastAsia"/>
          <w:szCs w:val="21"/>
          <w:lang w:bidi="ar"/>
        </w:rPr>
        <w:t>潜在投标人网上报名、招标文件费转账成功后，须在平顶山市公共资源电子化交易系统中，将招标文件</w:t>
      </w:r>
      <w:proofErr w:type="gramStart"/>
      <w:r>
        <w:rPr>
          <w:rFonts w:ascii="宋体" w:eastAsia="宋体" w:hAnsi="宋体" w:cs="宋体" w:hint="eastAsia"/>
          <w:szCs w:val="21"/>
          <w:lang w:bidi="ar"/>
        </w:rPr>
        <w:t>费成功</w:t>
      </w:r>
      <w:proofErr w:type="gramEnd"/>
      <w:r>
        <w:rPr>
          <w:rFonts w:ascii="宋体" w:eastAsia="宋体" w:hAnsi="宋体" w:cs="宋体" w:hint="eastAsia"/>
          <w:szCs w:val="21"/>
          <w:lang w:bidi="ar"/>
        </w:rPr>
        <w:t>绑定至所投项目和标段，之后方可下载招标文件（招标文件中包含图纸、清单等投标所需一切内容），纸质招标文件不再出售。具体操作请查看以下链接：</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链接地址：</w:t>
      </w:r>
      <w:hyperlink r:id="rId11" w:history="1">
        <w:r>
          <w:rPr>
            <w:rStyle w:val="a4"/>
            <w:rFonts w:ascii="宋体" w:eastAsia="宋体" w:hAnsi="宋体" w:cs="宋体" w:hint="eastAsia"/>
            <w:color w:val="auto"/>
          </w:rPr>
          <w:t>http://www.pdsggz</w:t>
        </w:r>
        <w:r>
          <w:rPr>
            <w:rStyle w:val="a4"/>
            <w:rFonts w:ascii="宋体" w:eastAsia="宋体" w:hAnsi="宋体" w:cs="宋体" w:hint="eastAsia"/>
            <w:color w:val="auto"/>
          </w:rPr>
          <w:t>y.com/fwzn/11597.jhtml</w:t>
        </w:r>
      </w:hyperlink>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注：考虑到人为操作和跨行转账时间延误等因素，招标文件费绑定工作的截止时间为开始报名起至报名截止时间后两天，请投标人尽早进行招标文件费绑定工作。</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5.7</w:t>
      </w:r>
      <w:r>
        <w:rPr>
          <w:rFonts w:ascii="宋体" w:eastAsia="宋体" w:hAnsi="宋体" w:cs="宋体" w:hint="eastAsia"/>
          <w:szCs w:val="21"/>
          <w:lang w:bidi="ar"/>
        </w:rPr>
        <w:t>其他事项</w:t>
      </w:r>
    </w:p>
    <w:p w:rsidR="002C2CAE" w:rsidRDefault="00F0430A">
      <w:pPr>
        <w:spacing w:line="360" w:lineRule="auto"/>
        <w:jc w:val="left"/>
        <w:rPr>
          <w:rFonts w:ascii="宋体" w:eastAsia="宋体" w:hAnsi="宋体" w:cs="宋体"/>
          <w:szCs w:val="21"/>
          <w:lang w:bidi="ar"/>
        </w:rPr>
      </w:pPr>
      <w:r>
        <w:rPr>
          <w:rFonts w:ascii="宋体" w:eastAsia="宋体" w:hAnsi="宋体" w:cs="宋体" w:hint="eastAsia"/>
          <w:szCs w:val="21"/>
          <w:lang w:bidi="ar"/>
        </w:rPr>
        <w:t>5.7.1</w:t>
      </w:r>
      <w:r>
        <w:rPr>
          <w:rFonts w:ascii="宋体" w:eastAsia="宋体" w:hAnsi="宋体" w:cs="宋体" w:hint="eastAsia"/>
          <w:szCs w:val="21"/>
          <w:lang w:bidi="ar"/>
        </w:rPr>
        <w:t>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2C2CAE" w:rsidRDefault="00F0430A">
      <w:pPr>
        <w:spacing w:line="360" w:lineRule="auto"/>
        <w:jc w:val="left"/>
        <w:rPr>
          <w:rFonts w:ascii="宋体" w:eastAsia="宋体" w:hAnsi="宋体" w:cs="宋体"/>
          <w:szCs w:val="21"/>
          <w:lang w:bidi="ar"/>
        </w:rPr>
      </w:pPr>
      <w:r>
        <w:rPr>
          <w:rFonts w:ascii="宋体" w:eastAsia="宋体" w:hAnsi="宋体" w:cs="宋体" w:hint="eastAsia"/>
          <w:szCs w:val="21"/>
          <w:lang w:bidi="ar"/>
        </w:rPr>
        <w:t>5.7.2</w:t>
      </w:r>
      <w:r>
        <w:rPr>
          <w:rFonts w:ascii="宋体" w:eastAsia="宋体" w:hAnsi="宋体" w:cs="宋体" w:hint="eastAsia"/>
          <w:szCs w:val="21"/>
          <w:lang w:bidi="ar"/>
        </w:rPr>
        <w:t>招标文件</w:t>
      </w:r>
      <w:r>
        <w:rPr>
          <w:rFonts w:ascii="宋体" w:eastAsia="宋体" w:hAnsi="宋体" w:cs="宋体" w:hint="eastAsia"/>
          <w:szCs w:val="21"/>
          <w:lang w:bidi="ar"/>
        </w:rPr>
        <w:t>费收取，交费绑定后才能下载招标文件。</w:t>
      </w:r>
    </w:p>
    <w:p w:rsidR="002C2CAE" w:rsidRDefault="00F0430A">
      <w:pPr>
        <w:spacing w:line="360" w:lineRule="auto"/>
        <w:jc w:val="left"/>
        <w:rPr>
          <w:rFonts w:ascii="宋体" w:eastAsia="宋体" w:hAnsi="宋体" w:cs="宋体"/>
          <w:szCs w:val="21"/>
          <w:lang w:bidi="ar"/>
        </w:rPr>
      </w:pPr>
      <w:r>
        <w:rPr>
          <w:rFonts w:ascii="宋体" w:eastAsia="宋体" w:hAnsi="宋体" w:cs="宋体" w:hint="eastAsia"/>
          <w:szCs w:val="21"/>
          <w:lang w:bidi="ar"/>
        </w:rPr>
        <w:t>5.7.3</w:t>
      </w:r>
      <w:r>
        <w:rPr>
          <w:rFonts w:ascii="宋体" w:eastAsia="宋体" w:hAnsi="宋体" w:cs="宋体" w:hint="eastAsia"/>
          <w:szCs w:val="21"/>
          <w:lang w:bidi="ar"/>
        </w:rPr>
        <w:t>投标人少交保证金属无效缴纳。</w:t>
      </w:r>
    </w:p>
    <w:p w:rsidR="002C2CAE" w:rsidRDefault="00F0430A">
      <w:pPr>
        <w:spacing w:line="360" w:lineRule="auto"/>
        <w:jc w:val="left"/>
        <w:rPr>
          <w:rFonts w:ascii="宋体" w:eastAsia="宋体" w:hAnsi="宋体" w:cs="宋体"/>
          <w:szCs w:val="21"/>
          <w:lang w:bidi="ar"/>
        </w:rPr>
      </w:pPr>
      <w:r>
        <w:rPr>
          <w:rFonts w:ascii="宋体" w:eastAsia="宋体" w:hAnsi="宋体" w:cs="宋体" w:hint="eastAsia"/>
          <w:szCs w:val="21"/>
          <w:lang w:bidi="ar"/>
        </w:rPr>
        <w:t>5.7.4</w:t>
      </w:r>
      <w:r>
        <w:rPr>
          <w:rFonts w:ascii="宋体" w:eastAsia="宋体" w:hAnsi="宋体" w:cs="宋体" w:hint="eastAsia"/>
          <w:szCs w:val="21"/>
          <w:lang w:bidi="ar"/>
        </w:rPr>
        <w:t>规定投标保证金到账截止时间为开标前一日</w:t>
      </w:r>
      <w:r>
        <w:rPr>
          <w:rFonts w:ascii="宋体" w:eastAsia="宋体" w:hAnsi="宋体" w:cs="宋体" w:hint="eastAsia"/>
          <w:szCs w:val="21"/>
          <w:lang w:bidi="ar"/>
        </w:rPr>
        <w:t>24</w:t>
      </w:r>
      <w:r>
        <w:rPr>
          <w:rFonts w:ascii="宋体" w:eastAsia="宋体" w:hAnsi="宋体" w:cs="宋体" w:hint="eastAsia"/>
          <w:szCs w:val="21"/>
          <w:lang w:bidi="ar"/>
        </w:rPr>
        <w:t>点，节假日除外（超时到账视为未交保证金，取消报名资格）。</w:t>
      </w:r>
    </w:p>
    <w:p w:rsidR="002C2CAE" w:rsidRDefault="00F0430A">
      <w:pPr>
        <w:spacing w:line="360" w:lineRule="auto"/>
        <w:jc w:val="left"/>
        <w:rPr>
          <w:rFonts w:ascii="宋体" w:eastAsia="宋体" w:hAnsi="宋体" w:cs="宋体"/>
          <w:szCs w:val="21"/>
        </w:rPr>
      </w:pPr>
      <w:r>
        <w:rPr>
          <w:rFonts w:ascii="宋体" w:eastAsia="宋体" w:hAnsi="宋体" w:cs="宋体" w:hint="eastAsia"/>
          <w:szCs w:val="21"/>
          <w:lang w:bidi="ar"/>
        </w:rPr>
        <w:t>5.7.5</w:t>
      </w:r>
      <w:proofErr w:type="gramStart"/>
      <w:r>
        <w:rPr>
          <w:rFonts w:ascii="宋体" w:eastAsia="宋体" w:hAnsi="宋体" w:cs="宋体" w:hint="eastAsia"/>
          <w:szCs w:val="21"/>
          <w:lang w:bidi="ar"/>
        </w:rPr>
        <w:t>废标项目</w:t>
      </w:r>
      <w:proofErr w:type="gramEnd"/>
      <w:r>
        <w:rPr>
          <w:rFonts w:ascii="宋体" w:eastAsia="宋体" w:hAnsi="宋体" w:cs="宋体" w:hint="eastAsia"/>
          <w:szCs w:val="21"/>
          <w:lang w:bidi="ar"/>
        </w:rPr>
        <w:t>重新招标时，必须按修改后的招标文件重新缴纳保证金，原缴纳保证金及时退还。</w:t>
      </w:r>
    </w:p>
    <w:p w:rsidR="002C2CAE" w:rsidRDefault="00F0430A">
      <w:pPr>
        <w:pStyle w:val="2TimesNewRoman5020"/>
        <w:widowControl/>
        <w:jc w:val="left"/>
        <w:rPr>
          <w:rFonts w:ascii="黑体" w:cs="黑体"/>
        </w:rPr>
      </w:pPr>
      <w:bookmarkStart w:id="14" w:name="_Toc485232585"/>
      <w:bookmarkEnd w:id="14"/>
      <w:r>
        <w:rPr>
          <w:rFonts w:ascii="黑体" w:cs="黑体" w:hint="eastAsia"/>
        </w:rPr>
        <w:lastRenderedPageBreak/>
        <w:t>6.</w:t>
      </w:r>
      <w:r>
        <w:rPr>
          <w:rFonts w:ascii="黑体" w:cs="黑体" w:hint="eastAsia"/>
        </w:rPr>
        <w:t>投标文件的递交</w:t>
      </w:r>
    </w:p>
    <w:p w:rsidR="002C2CAE" w:rsidRDefault="00F0430A">
      <w:pPr>
        <w:spacing w:line="360" w:lineRule="auto"/>
        <w:jc w:val="left"/>
        <w:rPr>
          <w:rFonts w:ascii="宋体" w:eastAsia="宋体" w:hAnsi="宋体" w:cs="宋体"/>
          <w:szCs w:val="21"/>
          <w:lang w:bidi="ar"/>
        </w:rPr>
      </w:pPr>
      <w:r>
        <w:rPr>
          <w:rFonts w:ascii="宋体" w:eastAsia="宋体" w:hAnsi="宋体" w:cs="宋体" w:hint="eastAsia"/>
          <w:szCs w:val="21"/>
          <w:lang w:bidi="ar"/>
        </w:rPr>
        <w:t xml:space="preserve">    6.1</w:t>
      </w:r>
      <w:r>
        <w:rPr>
          <w:rFonts w:ascii="宋体" w:eastAsia="宋体" w:hAnsi="宋体" w:cs="宋体" w:hint="eastAsia"/>
          <w:szCs w:val="21"/>
          <w:lang w:bidi="ar"/>
        </w:rPr>
        <w:t>、开标时间及投标文件递交截止时间：</w:t>
      </w:r>
      <w:r>
        <w:rPr>
          <w:rFonts w:ascii="宋体" w:eastAsia="宋体" w:hAnsi="宋体" w:cs="宋体" w:hint="eastAsia"/>
          <w:szCs w:val="21"/>
          <w:lang w:bidi="ar"/>
        </w:rPr>
        <w:t>2017</w:t>
      </w:r>
      <w:r>
        <w:rPr>
          <w:rFonts w:ascii="宋体" w:eastAsia="宋体" w:hAnsi="宋体" w:cs="宋体" w:hint="eastAsia"/>
          <w:szCs w:val="21"/>
          <w:lang w:bidi="ar"/>
        </w:rPr>
        <w:t>年</w:t>
      </w:r>
      <w:r>
        <w:rPr>
          <w:rFonts w:ascii="宋体" w:eastAsia="宋体" w:hAnsi="宋体" w:cs="宋体" w:hint="eastAsia"/>
          <w:szCs w:val="21"/>
          <w:lang w:bidi="ar"/>
        </w:rPr>
        <w:t>9</w:t>
      </w:r>
      <w:r>
        <w:rPr>
          <w:rFonts w:ascii="宋体" w:eastAsia="宋体" w:hAnsi="宋体" w:cs="宋体" w:hint="eastAsia"/>
          <w:szCs w:val="21"/>
          <w:lang w:bidi="ar"/>
        </w:rPr>
        <w:t>月</w:t>
      </w:r>
      <w:r>
        <w:rPr>
          <w:rFonts w:ascii="宋体" w:eastAsia="宋体" w:hAnsi="宋体" w:cs="宋体" w:hint="eastAsia"/>
          <w:szCs w:val="21"/>
          <w:lang w:bidi="ar"/>
        </w:rPr>
        <w:t>19</w:t>
      </w:r>
      <w:r>
        <w:rPr>
          <w:rFonts w:ascii="宋体" w:eastAsia="宋体" w:hAnsi="宋体" w:cs="宋体" w:hint="eastAsia"/>
          <w:szCs w:val="21"/>
          <w:lang w:bidi="ar"/>
        </w:rPr>
        <w:t>日上午</w:t>
      </w:r>
      <w:r>
        <w:rPr>
          <w:rFonts w:ascii="宋体" w:eastAsia="宋体" w:hAnsi="宋体" w:cs="宋体" w:hint="eastAsia"/>
          <w:szCs w:val="21"/>
          <w:lang w:bidi="ar"/>
        </w:rPr>
        <w:t>10:00</w:t>
      </w:r>
      <w:r>
        <w:rPr>
          <w:rFonts w:ascii="宋体" w:eastAsia="宋体" w:hAnsi="宋体" w:cs="宋体" w:hint="eastAsia"/>
          <w:szCs w:val="21"/>
          <w:lang w:bidi="ar"/>
        </w:rPr>
        <w:t>整；</w:t>
      </w:r>
      <w:r>
        <w:rPr>
          <w:rFonts w:ascii="宋体" w:eastAsia="宋体" w:hAnsi="宋体" w:cs="宋体" w:hint="eastAsia"/>
          <w:szCs w:val="21"/>
          <w:lang w:bidi="ar"/>
        </w:rPr>
        <w:t xml:space="preserve"> </w:t>
      </w:r>
    </w:p>
    <w:p w:rsidR="002C2CAE" w:rsidRDefault="00F0430A">
      <w:pPr>
        <w:spacing w:line="360" w:lineRule="auto"/>
        <w:ind w:firstLineChars="200" w:firstLine="420"/>
        <w:jc w:val="left"/>
        <w:rPr>
          <w:rFonts w:ascii="宋体" w:eastAsia="宋体" w:hAnsi="宋体" w:cs="宋体"/>
          <w:szCs w:val="21"/>
          <w:lang w:bidi="ar"/>
        </w:rPr>
      </w:pPr>
      <w:r>
        <w:rPr>
          <w:rFonts w:ascii="宋体" w:eastAsia="宋体" w:hAnsi="宋体" w:cs="宋体" w:hint="eastAsia"/>
          <w:szCs w:val="21"/>
          <w:lang w:bidi="ar"/>
        </w:rPr>
        <w:t>6.2</w:t>
      </w:r>
      <w:r>
        <w:rPr>
          <w:rFonts w:ascii="宋体" w:eastAsia="宋体" w:hAnsi="宋体" w:cs="宋体" w:hint="eastAsia"/>
          <w:szCs w:val="21"/>
          <w:lang w:bidi="ar"/>
        </w:rPr>
        <w:t>、开标地点及投标文件递交地点：平顶山市公共资源交易中心（平顶山市行政综合办公楼</w:t>
      </w:r>
      <w:r>
        <w:rPr>
          <w:rFonts w:ascii="宋体" w:eastAsia="宋体" w:hAnsi="宋体" w:cs="宋体" w:hint="eastAsia"/>
          <w:szCs w:val="21"/>
          <w:lang w:bidi="ar"/>
        </w:rPr>
        <w:t>7</w:t>
      </w:r>
      <w:r>
        <w:rPr>
          <w:rFonts w:ascii="宋体" w:eastAsia="宋体" w:hAnsi="宋体" w:cs="宋体" w:hint="eastAsia"/>
          <w:szCs w:val="21"/>
          <w:lang w:bidi="ar"/>
        </w:rPr>
        <w:t>楼）；</w:t>
      </w:r>
    </w:p>
    <w:p w:rsidR="002C2CAE" w:rsidRDefault="00F0430A">
      <w:pPr>
        <w:spacing w:line="360" w:lineRule="auto"/>
        <w:ind w:firstLineChars="200" w:firstLine="420"/>
        <w:jc w:val="left"/>
        <w:rPr>
          <w:rFonts w:ascii="宋体" w:eastAsia="宋体" w:hAnsi="宋体" w:cs="宋体"/>
          <w:szCs w:val="21"/>
        </w:rPr>
      </w:pPr>
      <w:r>
        <w:rPr>
          <w:rFonts w:ascii="宋体" w:eastAsia="宋体" w:hAnsi="宋体" w:cs="宋体" w:hint="eastAsia"/>
          <w:szCs w:val="21"/>
          <w:lang w:bidi="ar"/>
        </w:rPr>
        <w:t>6.3</w:t>
      </w:r>
      <w:r>
        <w:rPr>
          <w:rFonts w:ascii="宋体" w:eastAsia="宋体" w:hAnsi="宋体" w:cs="宋体" w:hint="eastAsia"/>
          <w:szCs w:val="21"/>
          <w:lang w:bidi="ar"/>
        </w:rPr>
        <w:t>、逾期送达的投标文件，招标人不予受理。</w:t>
      </w:r>
    </w:p>
    <w:p w:rsidR="002C2CAE" w:rsidRDefault="00F0430A">
      <w:pPr>
        <w:pStyle w:val="2TimesNewRoman5020"/>
        <w:widowControl/>
        <w:rPr>
          <w:rFonts w:cs="宋体"/>
        </w:rPr>
      </w:pPr>
      <w:bookmarkStart w:id="15" w:name="_Toc485232586"/>
      <w:bookmarkEnd w:id="15"/>
      <w:r>
        <w:rPr>
          <w:rFonts w:cs="宋体" w:hint="eastAsia"/>
        </w:rPr>
        <w:t xml:space="preserve">7. </w:t>
      </w:r>
      <w:r>
        <w:rPr>
          <w:rFonts w:ascii="黑体" w:cs="黑体" w:hint="eastAsia"/>
        </w:rPr>
        <w:t>发布公告的媒介</w:t>
      </w:r>
    </w:p>
    <w:p w:rsidR="002C2CAE" w:rsidRDefault="00F0430A">
      <w:pPr>
        <w:spacing w:line="400" w:lineRule="exact"/>
        <w:ind w:firstLineChars="100" w:firstLine="210"/>
        <w:rPr>
          <w:rFonts w:ascii="宋体" w:eastAsia="宋体" w:hAnsi="宋体" w:cs="宋体"/>
          <w:szCs w:val="21"/>
        </w:rPr>
      </w:pPr>
      <w:r>
        <w:rPr>
          <w:rFonts w:ascii="宋体" w:eastAsia="宋体" w:hAnsi="宋体" w:cs="宋体" w:hint="eastAsia"/>
          <w:szCs w:val="21"/>
          <w:lang w:bidi="ar"/>
        </w:rPr>
        <w:t xml:space="preserve"> </w:t>
      </w:r>
      <w:r>
        <w:rPr>
          <w:rFonts w:ascii="宋体" w:eastAsia="宋体" w:hAnsi="宋体" w:cs="宋体" w:hint="eastAsia"/>
          <w:szCs w:val="21"/>
          <w:lang w:bidi="ar"/>
        </w:rPr>
        <w:t>本公告同时在《河南省政府采购网》、《平顶山市政府采购网》、《平顶山建设信息网》、《全国公共资源交易平台（河南省·平顶山市）》、《河南招标采购综合网》、《河南省公共资源交易公共服务平台》上发布。</w:t>
      </w:r>
    </w:p>
    <w:p w:rsidR="002C2CAE" w:rsidRDefault="00F0430A">
      <w:pPr>
        <w:pStyle w:val="2TimesNewRoman5020"/>
        <w:widowControl/>
        <w:rPr>
          <w:rFonts w:eastAsia="宋体"/>
          <w:sz w:val="21"/>
          <w:szCs w:val="21"/>
          <w:u w:val="single"/>
          <w:lang w:bidi="ar"/>
        </w:rPr>
      </w:pPr>
      <w:bookmarkStart w:id="16" w:name="_Toc485232587"/>
      <w:bookmarkEnd w:id="16"/>
      <w:r>
        <w:rPr>
          <w:rFonts w:cs="宋体" w:hint="eastAsia"/>
        </w:rPr>
        <w:t>8</w:t>
      </w:r>
      <w:r>
        <w:rPr>
          <w:rFonts w:cs="宋体"/>
        </w:rPr>
        <w:t xml:space="preserve">. </w:t>
      </w:r>
      <w:r>
        <w:rPr>
          <w:rFonts w:ascii="黑体" w:cs="黑体" w:hint="eastAsia"/>
        </w:rPr>
        <w:t>联系方式</w:t>
      </w:r>
    </w:p>
    <w:p w:rsidR="002C2CAE" w:rsidRDefault="00F0430A">
      <w:pPr>
        <w:topLinePunct/>
        <w:spacing w:line="400" w:lineRule="exact"/>
        <w:ind w:firstLineChars="200" w:firstLine="420"/>
        <w:rPr>
          <w:rFonts w:ascii="Times New Roman" w:eastAsia="宋体" w:hAnsi="Times New Roman" w:cs="Times New Roman"/>
          <w:szCs w:val="21"/>
          <w:lang w:bidi="ar"/>
        </w:rPr>
      </w:pPr>
      <w:r>
        <w:rPr>
          <w:rFonts w:ascii="Times New Roman" w:eastAsia="宋体" w:hAnsi="Times New Roman" w:cs="Times New Roman"/>
          <w:szCs w:val="21"/>
          <w:lang w:bidi="ar"/>
        </w:rPr>
        <w:t>招标人：平顶山市住房和城乡建设管理局</w:t>
      </w:r>
      <w:r>
        <w:rPr>
          <w:rFonts w:ascii="Times New Roman" w:eastAsia="宋体" w:hAnsi="Times New Roman" w:cs="Times New Roman"/>
          <w:szCs w:val="21"/>
          <w:lang w:bidi="ar"/>
        </w:rPr>
        <w:t xml:space="preserve">   </w:t>
      </w:r>
    </w:p>
    <w:p w:rsidR="002C2CAE" w:rsidRDefault="00F0430A">
      <w:pPr>
        <w:topLinePunct/>
        <w:spacing w:line="400" w:lineRule="exact"/>
        <w:ind w:firstLineChars="200" w:firstLine="420"/>
        <w:rPr>
          <w:rFonts w:ascii="Times New Roman" w:eastAsia="宋体" w:hAnsi="Times New Roman" w:cs="Times New Roman"/>
          <w:szCs w:val="21"/>
          <w:lang w:bidi="ar"/>
        </w:rPr>
      </w:pPr>
      <w:r>
        <w:rPr>
          <w:rFonts w:ascii="Times New Roman" w:eastAsia="宋体" w:hAnsi="Times New Roman" w:cs="Times New Roman"/>
          <w:szCs w:val="21"/>
          <w:lang w:bidi="ar"/>
        </w:rPr>
        <w:t>联系人</w:t>
      </w:r>
      <w:r>
        <w:rPr>
          <w:rFonts w:ascii="Times New Roman" w:hAnsi="Times New Roman" w:cs="Times New Roman" w:hint="eastAsia"/>
          <w:szCs w:val="21"/>
          <w:lang w:bidi="ar"/>
        </w:rPr>
        <w:t>：黄主任</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联</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系</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电</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话：</w:t>
      </w:r>
      <w:r>
        <w:rPr>
          <w:rFonts w:ascii="Times New Roman" w:eastAsia="宋体" w:hAnsi="Times New Roman" w:cs="Times New Roman" w:hint="eastAsia"/>
          <w:szCs w:val="21"/>
          <w:lang w:bidi="ar"/>
        </w:rPr>
        <w:t>03752633913</w:t>
      </w:r>
      <w:r>
        <w:rPr>
          <w:rFonts w:ascii="Times New Roman" w:eastAsia="宋体" w:hAnsi="Times New Roman" w:cs="Times New Roman"/>
          <w:szCs w:val="21"/>
          <w:lang w:bidi="ar"/>
        </w:rPr>
        <w:t xml:space="preserve"> </w:t>
      </w:r>
    </w:p>
    <w:p w:rsidR="002C2CAE" w:rsidRDefault="00F0430A">
      <w:pPr>
        <w:topLinePunct/>
        <w:spacing w:line="400" w:lineRule="exact"/>
        <w:ind w:firstLineChars="200" w:firstLine="420"/>
        <w:rPr>
          <w:rFonts w:ascii="Times New Roman" w:eastAsia="宋体" w:hAnsi="Times New Roman" w:cs="Times New Roman"/>
          <w:szCs w:val="21"/>
          <w:lang w:bidi="ar"/>
        </w:rPr>
      </w:pPr>
      <w:r>
        <w:rPr>
          <w:rFonts w:ascii="Times New Roman" w:eastAsia="宋体" w:hAnsi="Times New Roman" w:cs="Times New Roman"/>
          <w:szCs w:val="21"/>
          <w:lang w:bidi="ar"/>
        </w:rPr>
        <w:t>招标代理机构：平顶山工程建设招标代理有限公司</w:t>
      </w:r>
    </w:p>
    <w:p w:rsidR="002C2CAE" w:rsidRDefault="00F0430A">
      <w:pPr>
        <w:topLinePunct/>
        <w:spacing w:line="400" w:lineRule="exact"/>
        <w:ind w:firstLineChars="200" w:firstLine="420"/>
        <w:rPr>
          <w:rFonts w:ascii="Times New Roman" w:hAnsi="Times New Roman" w:cs="Times New Roman"/>
          <w:szCs w:val="21"/>
        </w:rPr>
      </w:pPr>
      <w:r>
        <w:rPr>
          <w:rFonts w:ascii="Times New Roman" w:eastAsia="宋体" w:hAnsi="Times New Roman" w:cs="Times New Roman"/>
          <w:szCs w:val="21"/>
          <w:lang w:bidi="ar"/>
        </w:rPr>
        <w:t>联系人：郭女士</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联</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系</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电</w:t>
      </w:r>
      <w:r>
        <w:rPr>
          <w:rFonts w:ascii="Times New Roman" w:eastAsia="宋体" w:hAnsi="Times New Roman" w:cs="Times New Roman"/>
          <w:szCs w:val="21"/>
          <w:lang w:bidi="ar"/>
        </w:rPr>
        <w:t xml:space="preserve"> </w:t>
      </w:r>
      <w:r>
        <w:rPr>
          <w:rFonts w:ascii="Times New Roman" w:eastAsia="宋体" w:hAnsi="Times New Roman" w:cs="Times New Roman"/>
          <w:szCs w:val="21"/>
          <w:lang w:bidi="ar"/>
        </w:rPr>
        <w:t>话：</w:t>
      </w:r>
      <w:r>
        <w:rPr>
          <w:rFonts w:ascii="Times New Roman" w:eastAsia="宋体" w:hAnsi="Times New Roman" w:cs="Times New Roman"/>
          <w:szCs w:val="21"/>
          <w:lang w:bidi="ar"/>
        </w:rPr>
        <w:t xml:space="preserve">0375-7670827/15093857211       </w:t>
      </w:r>
    </w:p>
    <w:p w:rsidR="002C2CAE" w:rsidRDefault="002C2CAE"/>
    <w:p w:rsidR="002C2CAE" w:rsidRDefault="002C2CAE">
      <w:pPr>
        <w:pStyle w:val="a3"/>
        <w:shd w:val="clear" w:color="auto" w:fill="FFFFFF"/>
        <w:spacing w:before="0" w:beforeAutospacing="0" w:after="0" w:afterAutospacing="0" w:line="460" w:lineRule="exact"/>
        <w:rPr>
          <w:rFonts w:ascii="宋体" w:hAnsi="宋体" w:cs="宋体"/>
          <w:szCs w:val="24"/>
          <w:shd w:val="clear" w:color="auto" w:fill="FFFFFF"/>
          <w:lang w:bidi="ar"/>
        </w:rPr>
      </w:pPr>
    </w:p>
    <w:p w:rsidR="002C2CAE" w:rsidRDefault="002C2CAE">
      <w:pPr>
        <w:pStyle w:val="a3"/>
        <w:shd w:val="clear" w:color="auto" w:fill="FFFFFF"/>
        <w:spacing w:before="0" w:beforeAutospacing="0" w:after="0" w:afterAutospacing="0" w:line="460" w:lineRule="exact"/>
        <w:rPr>
          <w:rFonts w:ascii="宋体" w:hAnsi="宋体" w:cs="宋体"/>
          <w:szCs w:val="24"/>
          <w:shd w:val="clear" w:color="auto" w:fill="FFFFFF"/>
          <w:lang w:bidi="ar"/>
        </w:rPr>
      </w:pPr>
    </w:p>
    <w:p w:rsidR="002C2CAE" w:rsidRDefault="002C2CAE">
      <w:pPr>
        <w:rPr>
          <w:rFonts w:ascii="宋体" w:hAnsi="宋体" w:cs="宋体"/>
          <w:sz w:val="24"/>
          <w:lang w:bidi="ar"/>
        </w:rPr>
      </w:pPr>
    </w:p>
    <w:p w:rsidR="002C2CAE" w:rsidRDefault="002C2CAE">
      <w:pPr>
        <w:rPr>
          <w:rFonts w:ascii="宋体" w:hAnsi="宋体" w:cs="宋体"/>
          <w:sz w:val="24"/>
          <w:lang w:bidi="ar"/>
        </w:rPr>
      </w:pPr>
    </w:p>
    <w:p w:rsidR="002C2CAE" w:rsidRDefault="002C2CAE">
      <w:pPr>
        <w:rPr>
          <w:rFonts w:ascii="宋体" w:hAnsi="宋体" w:cs="宋体"/>
          <w:sz w:val="24"/>
          <w:lang w:bidi="ar"/>
        </w:rPr>
      </w:pPr>
    </w:p>
    <w:p w:rsidR="002C2CAE" w:rsidRDefault="002C2CAE">
      <w:pPr>
        <w:rPr>
          <w:rFonts w:ascii="宋体" w:hAnsi="宋体" w:cs="宋体"/>
          <w:sz w:val="24"/>
          <w:lang w:bidi="ar"/>
        </w:rPr>
      </w:pPr>
    </w:p>
    <w:p w:rsidR="002C2CAE" w:rsidRDefault="002C2CAE">
      <w:pPr>
        <w:rPr>
          <w:rFonts w:ascii="宋体" w:eastAsia="宋体" w:hAnsi="宋体" w:cs="宋体"/>
          <w:b/>
          <w:sz w:val="36"/>
          <w:szCs w:val="36"/>
          <w:lang w:bidi="ar"/>
        </w:rPr>
      </w:pPr>
    </w:p>
    <w:p w:rsidR="002C2CAE" w:rsidRDefault="002C2CAE"/>
    <w:sectPr w:rsidR="002C2CA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30A" w:rsidRDefault="00F0430A" w:rsidP="00F0430A">
      <w:r>
        <w:separator/>
      </w:r>
    </w:p>
  </w:endnote>
  <w:endnote w:type="continuationSeparator" w:id="0">
    <w:p w:rsidR="00F0430A" w:rsidRDefault="00F0430A" w:rsidP="00F0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30A" w:rsidRDefault="00F0430A" w:rsidP="00F0430A">
      <w:r>
        <w:separator/>
      </w:r>
    </w:p>
  </w:footnote>
  <w:footnote w:type="continuationSeparator" w:id="0">
    <w:p w:rsidR="00F0430A" w:rsidRDefault="00F0430A" w:rsidP="00F043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4C2AB"/>
    <w:multiLevelType w:val="singleLevel"/>
    <w:tmpl w:val="5954C2AB"/>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AE"/>
    <w:rsid w:val="002C2CAE"/>
    <w:rsid w:val="00F0430A"/>
    <w:rsid w:val="06CA5652"/>
    <w:rsid w:val="0A1D3475"/>
    <w:rsid w:val="0BCF1EC2"/>
    <w:rsid w:val="0CB5472C"/>
    <w:rsid w:val="0D142460"/>
    <w:rsid w:val="10E55397"/>
    <w:rsid w:val="179343CB"/>
    <w:rsid w:val="18FD584A"/>
    <w:rsid w:val="1A3A77C9"/>
    <w:rsid w:val="1E2D1D3C"/>
    <w:rsid w:val="1E305E13"/>
    <w:rsid w:val="1F2E0987"/>
    <w:rsid w:val="211A4015"/>
    <w:rsid w:val="2342356F"/>
    <w:rsid w:val="2771166A"/>
    <w:rsid w:val="2A1C11BB"/>
    <w:rsid w:val="2ADC6E95"/>
    <w:rsid w:val="2B020A42"/>
    <w:rsid w:val="2CF653AB"/>
    <w:rsid w:val="2DA23D1B"/>
    <w:rsid w:val="2DF4529E"/>
    <w:rsid w:val="2F6B0444"/>
    <w:rsid w:val="34221D00"/>
    <w:rsid w:val="3452047E"/>
    <w:rsid w:val="36165B73"/>
    <w:rsid w:val="36AF761A"/>
    <w:rsid w:val="38CB3546"/>
    <w:rsid w:val="3F683A2E"/>
    <w:rsid w:val="409570C2"/>
    <w:rsid w:val="40B936ED"/>
    <w:rsid w:val="44280ACB"/>
    <w:rsid w:val="45B959C7"/>
    <w:rsid w:val="49820D21"/>
    <w:rsid w:val="49EE3CE3"/>
    <w:rsid w:val="4FE9517F"/>
    <w:rsid w:val="51EE24DB"/>
    <w:rsid w:val="54120B40"/>
    <w:rsid w:val="56E65EF1"/>
    <w:rsid w:val="57C20CD2"/>
    <w:rsid w:val="58A24177"/>
    <w:rsid w:val="59531A21"/>
    <w:rsid w:val="5A367631"/>
    <w:rsid w:val="5CED79F0"/>
    <w:rsid w:val="603B75A4"/>
    <w:rsid w:val="62D7542C"/>
    <w:rsid w:val="64113FB5"/>
    <w:rsid w:val="65522218"/>
    <w:rsid w:val="67CD1C31"/>
    <w:rsid w:val="695D5C3D"/>
    <w:rsid w:val="699D0D91"/>
    <w:rsid w:val="6D1346DA"/>
    <w:rsid w:val="6FB42E27"/>
    <w:rsid w:val="72412200"/>
    <w:rsid w:val="72D77972"/>
    <w:rsid w:val="75A3738F"/>
    <w:rsid w:val="76906A5C"/>
    <w:rsid w:val="78BA4EE9"/>
    <w:rsid w:val="7C735FA0"/>
    <w:rsid w:val="7EE1777A"/>
    <w:rsid w:val="7FA73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kern w:val="0"/>
      <w:sz w:val="24"/>
      <w:szCs w:val="20"/>
    </w:rPr>
  </w:style>
  <w:style w:type="character" w:styleId="a4">
    <w:name w:val="Hyperlink"/>
    <w:basedOn w:val="a0"/>
    <w:qFormat/>
    <w:rPr>
      <w:color w:val="0000FF"/>
      <w:u w:val="single"/>
    </w:rPr>
  </w:style>
  <w:style w:type="paragraph" w:customStyle="1" w:styleId="2TimesNewRoman5020">
    <w:name w:val="样式 标题 2 + Times New Roman 四号 非加粗 段前: 5 磅 段后: 0 磅 行距: 固定值 20..."/>
    <w:qFormat/>
    <w:pPr>
      <w:keepNext/>
      <w:keepLines/>
      <w:widowControl w:val="0"/>
      <w:spacing w:before="100" w:line="400" w:lineRule="exact"/>
      <w:jc w:val="both"/>
      <w:outlineLvl w:val="1"/>
    </w:pPr>
    <w:rPr>
      <w:rFonts w:eastAsia="黑体"/>
      <w:kern w:val="2"/>
      <w:sz w:val="28"/>
      <w:szCs w:val="28"/>
    </w:r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imes New Roman" w:hAnsi="Times New Roman" w:cs="Times New Roman" w:hint="default"/>
      <w:color w:val="0000FF"/>
      <w:u w:val="single"/>
    </w:rPr>
  </w:style>
  <w:style w:type="paragraph" w:styleId="a5">
    <w:name w:val="header"/>
    <w:basedOn w:val="a"/>
    <w:link w:val="Char"/>
    <w:rsid w:val="00F043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0430A"/>
    <w:rPr>
      <w:rFonts w:asciiTheme="minorHAnsi" w:eastAsiaTheme="minorEastAsia" w:hAnsiTheme="minorHAnsi" w:cstheme="minorBidi"/>
      <w:kern w:val="2"/>
      <w:sz w:val="18"/>
      <w:szCs w:val="18"/>
    </w:rPr>
  </w:style>
  <w:style w:type="paragraph" w:styleId="a6">
    <w:name w:val="footer"/>
    <w:basedOn w:val="a"/>
    <w:link w:val="Char0"/>
    <w:rsid w:val="00F0430A"/>
    <w:pPr>
      <w:tabs>
        <w:tab w:val="center" w:pos="4153"/>
        <w:tab w:val="right" w:pos="8306"/>
      </w:tabs>
      <w:snapToGrid w:val="0"/>
      <w:jc w:val="left"/>
    </w:pPr>
    <w:rPr>
      <w:sz w:val="18"/>
      <w:szCs w:val="18"/>
    </w:rPr>
  </w:style>
  <w:style w:type="character" w:customStyle="1" w:styleId="Char0">
    <w:name w:val="页脚 Char"/>
    <w:basedOn w:val="a0"/>
    <w:link w:val="a6"/>
    <w:rsid w:val="00F0430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widowControl/>
      <w:spacing w:before="100" w:beforeAutospacing="1" w:after="100" w:afterAutospacing="1"/>
      <w:jc w:val="left"/>
    </w:pPr>
    <w:rPr>
      <w:kern w:val="0"/>
      <w:sz w:val="24"/>
      <w:szCs w:val="20"/>
    </w:rPr>
  </w:style>
  <w:style w:type="character" w:styleId="a4">
    <w:name w:val="Hyperlink"/>
    <w:basedOn w:val="a0"/>
    <w:qFormat/>
    <w:rPr>
      <w:color w:val="0000FF"/>
      <w:u w:val="single"/>
    </w:rPr>
  </w:style>
  <w:style w:type="paragraph" w:customStyle="1" w:styleId="2TimesNewRoman5020">
    <w:name w:val="样式 标题 2 + Times New Roman 四号 非加粗 段前: 5 磅 段后: 0 磅 行距: 固定值 20..."/>
    <w:qFormat/>
    <w:pPr>
      <w:keepNext/>
      <w:keepLines/>
      <w:widowControl w:val="0"/>
      <w:spacing w:before="100" w:line="400" w:lineRule="exact"/>
      <w:jc w:val="both"/>
      <w:outlineLvl w:val="1"/>
    </w:pPr>
    <w:rPr>
      <w:rFonts w:eastAsia="黑体"/>
      <w:kern w:val="2"/>
      <w:sz w:val="28"/>
      <w:szCs w:val="28"/>
    </w:rPr>
  </w:style>
  <w:style w:type="character" w:customStyle="1" w:styleId="1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rPr>
  </w:style>
  <w:style w:type="character" w:customStyle="1" w:styleId="16">
    <w:name w:val="16"/>
    <w:basedOn w:val="a0"/>
    <w:qFormat/>
    <w:rPr>
      <w:rFonts w:ascii="Times New Roman" w:hAnsi="Times New Roman" w:cs="Times New Roman" w:hint="default"/>
      <w:color w:val="0000FF"/>
      <w:u w:val="single"/>
    </w:rPr>
  </w:style>
  <w:style w:type="paragraph" w:styleId="a5">
    <w:name w:val="header"/>
    <w:basedOn w:val="a"/>
    <w:link w:val="Char"/>
    <w:rsid w:val="00F043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F0430A"/>
    <w:rPr>
      <w:rFonts w:asciiTheme="minorHAnsi" w:eastAsiaTheme="minorEastAsia" w:hAnsiTheme="minorHAnsi" w:cstheme="minorBidi"/>
      <w:kern w:val="2"/>
      <w:sz w:val="18"/>
      <w:szCs w:val="18"/>
    </w:rPr>
  </w:style>
  <w:style w:type="paragraph" w:styleId="a6">
    <w:name w:val="footer"/>
    <w:basedOn w:val="a"/>
    <w:link w:val="Char0"/>
    <w:rsid w:val="00F0430A"/>
    <w:pPr>
      <w:tabs>
        <w:tab w:val="center" w:pos="4153"/>
        <w:tab w:val="right" w:pos="8306"/>
      </w:tabs>
      <w:snapToGrid w:val="0"/>
      <w:jc w:val="left"/>
    </w:pPr>
    <w:rPr>
      <w:sz w:val="18"/>
      <w:szCs w:val="18"/>
    </w:rPr>
  </w:style>
  <w:style w:type="character" w:customStyle="1" w:styleId="Char0">
    <w:name w:val="页脚 Char"/>
    <w:basedOn w:val="a0"/>
    <w:link w:val="a6"/>
    <w:rsid w:val="00F0430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dsggzy.com/fwzn/11597.jhtml" TargetMode="External"/><Relationship Id="rId5" Type="http://schemas.openxmlformats.org/officeDocument/2006/relationships/settings" Target="settings.xml"/><Relationship Id="rId10" Type="http://schemas.openxmlformats.org/officeDocument/2006/relationships/hyperlink" Target="http://www.pdsggzy.com/tzgg/10814.jhtml" TargetMode="External"/><Relationship Id="rId4" Type="http://schemas.microsoft.com/office/2007/relationships/stylesWithEffects" Target="stylesWithEffects.xml"/><Relationship Id="rId9" Type="http://schemas.openxmlformats.org/officeDocument/2006/relationships/hyperlink" Target="http://www.pdsggzy.com/fwzn/11020.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2739</Words>
  <Characters>720</Characters>
  <Application>Microsoft Office Word</Application>
  <DocSecurity>0</DocSecurity>
  <Lines>6</Lines>
  <Paragraphs>6</Paragraphs>
  <ScaleCrop>false</ScaleCrop>
  <Company>微软中国</Company>
  <LinksUpToDate>false</LinksUpToDate>
  <CharactersWithSpaces>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dc:creator>
  <cp:lastModifiedBy>微软用户</cp:lastModifiedBy>
  <cp:revision>2</cp:revision>
  <cp:lastPrinted>2017-08-17T05:29:00Z</cp:lastPrinted>
  <dcterms:created xsi:type="dcterms:W3CDTF">2014-10-29T12:08:00Z</dcterms:created>
  <dcterms:modified xsi:type="dcterms:W3CDTF">2017-08-18T02:47:00Z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