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t>鲁山县花园路小学外网、土方工程</w:t>
      </w:r>
      <w:r>
        <w:rPr>
          <w:rFonts w:hint="eastAsia"/>
          <w:b/>
          <w:bCs/>
          <w:sz w:val="32"/>
          <w:szCs w:val="32"/>
          <w:lang w:eastAsia="zh-CN"/>
        </w:rPr>
        <w:t>评标结果公示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河南兴达工程咨询有限公司受鲁山县教育体育局委托，就鲁山县花园路小学网、土方工程进行公开招标采购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  <w:lang w:eastAsia="zh-CN"/>
        </w:rPr>
        <w:t>按规定程序进行了开标、评标、定标，现就本次招标的中标结果公布如下：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招标项目名称及编号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项目名称：鲁山县花园路小学外网、土方工程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采购编号：LZC2017-Ag049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项目概况与招标范围：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简要说明：花园路小学需进行土石方回填面积15488.1平方米，平均回填深度1.95米，回填体积30178.6立方米，回填材料为沙河卵石，碾压机碾压密实系数大于0.95；花园路小学院内地砖铺设、篮球场铺设5mm厚PU橡胶面层及四周排水沟、运动场铺设橡胶面层及四周排水沟、新建C25水泥混凝土道路、新建水泵房工程、雨污水管网铺设、路灯安装、新建100立方钢筋混凝土化粪池、消防管道铺设、给水管道铺设工程等；花园路、健康路小学土方、外网项目全过程监理。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招标范围：施工图纸范围及工程量清单内的所有内容，花园路、健康路小学土方、外网项目全过程监理。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资金来源：财政资金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标段划分：三个标段：</w:t>
      </w:r>
    </w:p>
    <w:p>
      <w:pPr>
        <w:numPr>
          <w:ilvl w:val="0"/>
          <w:numId w:val="0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一标段：花园路小学院内土方回填工程</w:t>
      </w:r>
    </w:p>
    <w:p>
      <w:pPr>
        <w:numPr>
          <w:ilvl w:val="0"/>
          <w:numId w:val="0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二标段：花园路小学外网工程</w:t>
      </w:r>
    </w:p>
    <w:p>
      <w:pPr>
        <w:numPr>
          <w:ilvl w:val="0"/>
          <w:numId w:val="0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三标段：花园路小学健康路小学外网、土方工程监理</w:t>
      </w:r>
    </w:p>
    <w:p>
      <w:pPr>
        <w:numPr>
          <w:ilvl w:val="0"/>
          <w:numId w:val="3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招标公告发布媒介：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公告于2017年6月16日起在《中国采购与招标网》、《中国政府采购网》、《河南省招标采购综合网》、《河南省政府采购网》、《平顶山市政府采购网》、《鲁山县政府采购网》、《平顶山市公共资源交易网》、《河南省公共资源交易公共服务平台》上发布。</w:t>
      </w:r>
    </w:p>
    <w:p>
      <w:pPr>
        <w:numPr>
          <w:ilvl w:val="0"/>
          <w:numId w:val="3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评标信息：</w:t>
      </w:r>
    </w:p>
    <w:p>
      <w:pPr>
        <w:numPr>
          <w:ilvl w:val="0"/>
          <w:numId w:val="0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评标日期：2017年7月24日</w:t>
      </w:r>
    </w:p>
    <w:p>
      <w:pPr>
        <w:numPr>
          <w:ilvl w:val="0"/>
          <w:numId w:val="0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评标地点：平顶山市公共资源交易中心</w:t>
      </w:r>
    </w:p>
    <w:p>
      <w:pPr>
        <w:numPr>
          <w:ilvl w:val="0"/>
          <w:numId w:val="3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中标信息：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一标段：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第一中标候选人：中建国厦集团股份有限公司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投标总报价：79.868287万元 工期：20日历天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项目组成人员：徐一品（项目经理）、刘玉辉（技术负责人）、李文可（施工员）、孙飞翔（质量员）、蔡凤勒（安全员）、王乾坤（预算员）、蔡凤勒（专职安全员）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第二中标候选人：河南三林建设集团股份有限公司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投标总报价：79.683622万元 工期：20日历天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项目组成人员：杨利品（项目经理）、王喜林（技术负责人）、王文玉（施工员）、王冬建（质量员）、刘渊炜（安全员）、赵爱民（预算员）、秦宝龙（专职安全员）、造价员（杨蕊）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第三中标候选人：河南青城建设有限公司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投标总报价：79.765647万元 工期：20日历天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项目组成人员：王建领（项目经理）、樊锋军（技术负责人）、冯普（施工员）、付鹏（质量员）、王增烨（安全员）、马金凤（预算员）、申合虎（专职安全员）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二标段：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第一中标候选人：河南平工建筑工程有限公司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投标总报价：246.916672万元 工期：40日历天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项目组成人员：宿国庆（项目经理）、郭福铎（技术负责人）、王林江（施工员）、辛伟超（质量员）、胡博（安全员）、张耀伟（预算员）、庞丽萍（专职安全员）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第二中标候选人：河南置诚建筑工程有限公司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投标总报价：243.144678万元 工期：40日历天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项目组成人员：李华（项目经理）、李买艮（技术负责人）、刘霞（施工员）、张新叶（质量员）、马计芳（安全员）、王国栋（预算员）、李俊飞（专职安全员）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第三中标候选人：河南省惠浦建设发展有限公司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投标总报价：245.913185万元 工期：40日历天 质量标准：合格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项目组成人员：牛保亮（项目经理）、李耀武（技术负责人）、吴超（施工员）、曹磊（质量员）、王沈委（安全员）、吴瑞瑞（预算员）、王沈委（专职安全员）、梁伟芳（材料员）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三标段：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本次招标截止时间前第三标段递交投标文件的投标人不足三家，本标段流标。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六、联系事项：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招标人：鲁山县教育体育局 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联系人：李先生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联系电话：0375-5091332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联系地址：鲁山县人民路与向阳路交叉口西南150米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招标代理机构：河南兴达工程咨询有限公司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联系人: 白桦、孟德威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联系电话: 0371-68865980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联系地址: 郑州市淮河路与工人路交叉口中原农科楼三楼303房间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本项目中标公示发布媒介与招标公告一致，各有关投标单位对中标结果有异议的，可以在本公告发布之日起三个工作日内，以书面形式向招标人或招标代理机构提出质疑，逾期将不再受理。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2017年7月25日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lbertus">
    <w:altName w:val="Candara"/>
    <w:panose1 w:val="020E0702040304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A49D"/>
    <w:multiLevelType w:val="singleLevel"/>
    <w:tmpl w:val="5976A49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6A71B"/>
    <w:multiLevelType w:val="singleLevel"/>
    <w:tmpl w:val="5976A7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6A8D2"/>
    <w:multiLevelType w:val="singleLevel"/>
    <w:tmpl w:val="5976A8D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D3268"/>
    <w:rsid w:val="34E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