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24" w:rsidRDefault="00214724" w:rsidP="00214724">
      <w:pPr>
        <w:autoSpaceDE w:val="0"/>
        <w:autoSpaceDN w:val="0"/>
        <w:adjustRightInd w:val="0"/>
        <w:snapToGrid w:val="0"/>
        <w:spacing w:line="300" w:lineRule="auto"/>
        <w:ind w:firstLineChars="200" w:firstLine="643"/>
        <w:rPr>
          <w:rFonts w:ascii="宋体" w:hAnsi="宋体" w:cs="宋体" w:hint="eastAsia"/>
          <w:b/>
          <w:sz w:val="32"/>
          <w:szCs w:val="32"/>
        </w:rPr>
      </w:pPr>
      <w:r>
        <w:rPr>
          <w:rFonts w:ascii="宋体" w:hAnsi="宋体" w:cs="宋体" w:hint="eastAsia"/>
          <w:b/>
          <w:sz w:val="32"/>
          <w:szCs w:val="32"/>
        </w:rPr>
        <w:t>平顶山市委市政府办公大楼电梯更换项目招标公告</w:t>
      </w:r>
    </w:p>
    <w:p w:rsidR="00214724" w:rsidRDefault="00214724" w:rsidP="00214724">
      <w:pPr>
        <w:numPr>
          <w:ilvl w:val="0"/>
          <w:numId w:val="1"/>
        </w:numPr>
        <w:tabs>
          <w:tab w:val="left" w:pos="284"/>
          <w:tab w:val="left" w:pos="709"/>
        </w:tabs>
        <w:spacing w:line="360" w:lineRule="auto"/>
        <w:ind w:left="567" w:hanging="567"/>
        <w:outlineLvl w:val="1"/>
        <w:rPr>
          <w:rFonts w:ascii="宋体" w:hAnsi="宋体" w:cs="宋体" w:hint="eastAsia"/>
          <w:b/>
          <w:sz w:val="28"/>
          <w:szCs w:val="28"/>
        </w:rPr>
      </w:pPr>
      <w:bookmarkStart w:id="0" w:name="_Toc426056293"/>
      <w:r>
        <w:rPr>
          <w:rFonts w:ascii="宋体" w:hAnsi="宋体" w:cs="宋体" w:hint="eastAsia"/>
          <w:b/>
          <w:sz w:val="28"/>
          <w:szCs w:val="28"/>
        </w:rPr>
        <w:t>招标条件</w:t>
      </w:r>
      <w:bookmarkEnd w:id="0"/>
    </w:p>
    <w:p w:rsidR="00214724" w:rsidRDefault="00214724" w:rsidP="00214724">
      <w:pPr>
        <w:autoSpaceDE w:val="0"/>
        <w:autoSpaceDN w:val="0"/>
        <w:adjustRightInd w:val="0"/>
        <w:snapToGrid w:val="0"/>
        <w:spacing w:line="360" w:lineRule="auto"/>
        <w:jc w:val="left"/>
        <w:rPr>
          <w:rFonts w:ascii="宋体" w:hAnsi="宋体" w:cs="宋体" w:hint="eastAsia"/>
          <w:sz w:val="28"/>
          <w:szCs w:val="28"/>
        </w:rPr>
      </w:pPr>
      <w:bookmarkStart w:id="1" w:name="_Toc426056294"/>
      <w:r>
        <w:rPr>
          <w:rFonts w:ascii="宋体" w:hAnsi="宋体" w:cs="宋体" w:hint="eastAsia"/>
          <w:szCs w:val="21"/>
        </w:rPr>
        <w:t xml:space="preserve">   </w:t>
      </w:r>
      <w:r>
        <w:rPr>
          <w:rFonts w:ascii="宋体" w:hAnsi="宋体" w:cs="宋体" w:hint="eastAsia"/>
          <w:sz w:val="28"/>
          <w:szCs w:val="28"/>
        </w:rPr>
        <w:t xml:space="preserve"> 平顶山市委市政府办公大楼电梯更换项目已由相关部门批准更换，资金为财政资金，已落实。采购人为中共平顶山市委平顶山市人民政府机关事务管理局，代理机构为大成工程咨询有限公司。项目已具备招标条件，现进行公开招标，欢迎符合条件的潜在供应商前来报名。</w:t>
      </w:r>
    </w:p>
    <w:p w:rsidR="00214724" w:rsidRDefault="00214724" w:rsidP="00214724">
      <w:pPr>
        <w:autoSpaceDE w:val="0"/>
        <w:autoSpaceDN w:val="0"/>
        <w:adjustRightInd w:val="0"/>
        <w:snapToGrid w:val="0"/>
        <w:spacing w:line="360" w:lineRule="auto"/>
        <w:jc w:val="left"/>
        <w:rPr>
          <w:rFonts w:ascii="宋体" w:hAnsi="宋体" w:cs="宋体" w:hint="eastAsia"/>
          <w:b/>
          <w:sz w:val="28"/>
          <w:szCs w:val="28"/>
        </w:rPr>
      </w:pPr>
      <w:r>
        <w:rPr>
          <w:rFonts w:ascii="宋体" w:hAnsi="宋体" w:cs="宋体" w:hint="eastAsia"/>
          <w:b/>
          <w:sz w:val="28"/>
          <w:szCs w:val="28"/>
        </w:rPr>
        <w:t>2、项目内容简要说明及招标范围</w:t>
      </w:r>
      <w:bookmarkEnd w:id="1"/>
    </w:p>
    <w:p w:rsidR="00214724" w:rsidRDefault="00214724" w:rsidP="00214724">
      <w:pPr>
        <w:widowControl/>
        <w:spacing w:line="360" w:lineRule="auto"/>
        <w:ind w:left="1" w:firstLineChars="200" w:firstLine="560"/>
        <w:jc w:val="left"/>
        <w:rPr>
          <w:rFonts w:ascii="宋体" w:hAnsi="宋体" w:cs="宋体" w:hint="eastAsia"/>
          <w:sz w:val="28"/>
          <w:szCs w:val="28"/>
        </w:rPr>
      </w:pPr>
      <w:r>
        <w:rPr>
          <w:rFonts w:ascii="宋体" w:hAnsi="宋体" w:cs="宋体" w:hint="eastAsia"/>
          <w:sz w:val="28"/>
          <w:szCs w:val="28"/>
        </w:rPr>
        <w:t>2.1 项目名称：平顶山市委市政府办公大楼电梯更换项目;</w:t>
      </w:r>
    </w:p>
    <w:p w:rsidR="00214724" w:rsidRDefault="00214724" w:rsidP="00214724">
      <w:pPr>
        <w:widowControl/>
        <w:spacing w:line="360" w:lineRule="auto"/>
        <w:ind w:left="1" w:firstLineChars="200" w:firstLine="560"/>
        <w:jc w:val="left"/>
        <w:rPr>
          <w:rFonts w:ascii="宋体" w:hAnsi="宋体" w:cs="宋体" w:hint="eastAsia"/>
          <w:b/>
          <w:sz w:val="28"/>
          <w:szCs w:val="28"/>
        </w:rPr>
      </w:pPr>
      <w:r>
        <w:rPr>
          <w:rFonts w:ascii="宋体" w:hAnsi="宋体" w:cs="宋体" w:hint="eastAsia"/>
          <w:sz w:val="28"/>
          <w:szCs w:val="28"/>
        </w:rPr>
        <w:t>2.2 采购编号:</w:t>
      </w:r>
      <w:r>
        <w:rPr>
          <w:rFonts w:hint="eastAsia"/>
          <w:b/>
          <w:sz w:val="30"/>
          <w:szCs w:val="30"/>
        </w:rPr>
        <w:t xml:space="preserve"> </w:t>
      </w:r>
      <w:r>
        <w:rPr>
          <w:rFonts w:ascii="宋体" w:hAnsi="宋体" w:cs="宋体" w:hint="eastAsia"/>
          <w:b/>
          <w:sz w:val="28"/>
          <w:szCs w:val="28"/>
        </w:rPr>
        <w:t>PZC2017-1131Bg-67031</w:t>
      </w:r>
    </w:p>
    <w:p w:rsidR="00214724" w:rsidRDefault="00214724" w:rsidP="00214724">
      <w:pPr>
        <w:widowControl/>
        <w:spacing w:line="360" w:lineRule="auto"/>
        <w:ind w:left="1" w:firstLineChars="200" w:firstLine="560"/>
        <w:jc w:val="left"/>
        <w:rPr>
          <w:rFonts w:ascii="宋体" w:hAnsi="宋体" w:cs="宋体" w:hint="eastAsia"/>
          <w:sz w:val="28"/>
          <w:szCs w:val="28"/>
        </w:rPr>
      </w:pPr>
      <w:r>
        <w:rPr>
          <w:rFonts w:ascii="宋体" w:hAnsi="宋体" w:cs="宋体" w:hint="eastAsia"/>
          <w:sz w:val="28"/>
          <w:szCs w:val="28"/>
        </w:rPr>
        <w:t>2.3 项目地点：平顶山市新城区；</w:t>
      </w:r>
    </w:p>
    <w:p w:rsidR="00214724" w:rsidRDefault="00214724" w:rsidP="00214724">
      <w:pPr>
        <w:widowControl/>
        <w:spacing w:line="360" w:lineRule="auto"/>
        <w:ind w:left="1" w:firstLineChars="200" w:firstLine="560"/>
        <w:jc w:val="left"/>
        <w:rPr>
          <w:rFonts w:ascii="宋体" w:hAnsi="宋体" w:cs="宋体" w:hint="eastAsia"/>
          <w:sz w:val="28"/>
          <w:szCs w:val="28"/>
        </w:rPr>
      </w:pPr>
      <w:r>
        <w:rPr>
          <w:rFonts w:ascii="宋体" w:hAnsi="宋体" w:cs="宋体" w:hint="eastAsia"/>
          <w:sz w:val="28"/>
          <w:szCs w:val="28"/>
        </w:rPr>
        <w:t>2.4 工期要求：供货期80</w:t>
      </w:r>
      <w:proofErr w:type="gramStart"/>
      <w:r>
        <w:rPr>
          <w:rFonts w:ascii="宋体" w:hAnsi="宋体" w:cs="宋体" w:hint="eastAsia"/>
          <w:sz w:val="28"/>
          <w:szCs w:val="28"/>
        </w:rPr>
        <w:t>日历天</w:t>
      </w:r>
      <w:proofErr w:type="gramEnd"/>
      <w:r>
        <w:rPr>
          <w:rFonts w:ascii="宋体" w:hAnsi="宋体" w:cs="宋体" w:hint="eastAsia"/>
          <w:sz w:val="28"/>
          <w:szCs w:val="28"/>
        </w:rPr>
        <w:t>,安装期90日历天；</w:t>
      </w:r>
    </w:p>
    <w:p w:rsidR="00214724" w:rsidRDefault="00214724" w:rsidP="00214724">
      <w:pPr>
        <w:widowControl/>
        <w:spacing w:line="360" w:lineRule="auto"/>
        <w:ind w:left="1" w:firstLineChars="200" w:firstLine="560"/>
        <w:jc w:val="left"/>
        <w:rPr>
          <w:rFonts w:ascii="宋体" w:hAnsi="宋体" w:cs="宋体" w:hint="eastAsia"/>
          <w:sz w:val="28"/>
          <w:szCs w:val="28"/>
        </w:rPr>
      </w:pPr>
      <w:r>
        <w:rPr>
          <w:rFonts w:ascii="宋体" w:hAnsi="宋体" w:cs="宋体" w:hint="eastAsia"/>
          <w:sz w:val="28"/>
          <w:szCs w:val="28"/>
        </w:rPr>
        <w:t xml:space="preserve"> 2.5 质量要求：电梯质量要求合格（需提供出厂质量合格证），电梯安装质量要求符合现行国家相关验收规范标准；</w:t>
      </w:r>
    </w:p>
    <w:p w:rsidR="00214724" w:rsidRDefault="00214724" w:rsidP="00214724">
      <w:pPr>
        <w:widowControl/>
        <w:spacing w:line="360" w:lineRule="auto"/>
        <w:ind w:left="1" w:firstLineChars="200" w:firstLine="560"/>
        <w:jc w:val="left"/>
        <w:rPr>
          <w:rFonts w:ascii="宋体" w:hAnsi="宋体" w:cs="宋体" w:hint="eastAsia"/>
          <w:sz w:val="28"/>
          <w:szCs w:val="28"/>
        </w:rPr>
      </w:pPr>
      <w:r>
        <w:rPr>
          <w:rFonts w:ascii="宋体" w:hAnsi="宋体" w:cs="宋体" w:hint="eastAsia"/>
          <w:sz w:val="28"/>
          <w:szCs w:val="28"/>
        </w:rPr>
        <w:t>2.6 质 保 期：验收合格后1年；</w:t>
      </w:r>
    </w:p>
    <w:p w:rsidR="00214724" w:rsidRDefault="00214724" w:rsidP="00214724">
      <w:pPr>
        <w:widowControl/>
        <w:spacing w:line="360" w:lineRule="auto"/>
        <w:ind w:left="1" w:firstLineChars="200" w:firstLine="560"/>
        <w:jc w:val="left"/>
        <w:rPr>
          <w:rFonts w:ascii="宋体" w:hAnsi="宋体" w:cs="宋体" w:hint="eastAsia"/>
          <w:sz w:val="28"/>
          <w:szCs w:val="28"/>
        </w:rPr>
      </w:pPr>
      <w:r>
        <w:rPr>
          <w:rFonts w:ascii="宋体" w:hAnsi="宋体" w:cs="宋体" w:hint="eastAsia"/>
          <w:sz w:val="28"/>
          <w:szCs w:val="28"/>
        </w:rPr>
        <w:t>2.7 采购范围：采购 6 部（17层17站2台、16层16站4台）电梯设备的供货、安装、旧电梯拆除及回收、</w:t>
      </w:r>
      <w:proofErr w:type="gramStart"/>
      <w:r>
        <w:rPr>
          <w:rFonts w:ascii="宋体" w:hAnsi="宋体" w:cs="宋体" w:hint="eastAsia"/>
          <w:sz w:val="28"/>
          <w:szCs w:val="28"/>
        </w:rPr>
        <w:t>电梯门套及</w:t>
      </w:r>
      <w:proofErr w:type="gramEnd"/>
      <w:r>
        <w:rPr>
          <w:rFonts w:ascii="宋体" w:hAnsi="宋体" w:cs="宋体" w:hint="eastAsia"/>
          <w:sz w:val="28"/>
          <w:szCs w:val="28"/>
        </w:rPr>
        <w:t>地板的保护复原；包括电梯设备的竣工验收、培训、质保、售后服务等与货物有关的运输、保险及其他服务；（详细参数见招标文件）；</w:t>
      </w:r>
    </w:p>
    <w:p w:rsidR="00214724" w:rsidRDefault="00214724" w:rsidP="00214724">
      <w:pPr>
        <w:widowControl/>
        <w:spacing w:line="360" w:lineRule="auto"/>
        <w:jc w:val="left"/>
        <w:rPr>
          <w:rFonts w:ascii="宋体" w:hAnsi="宋体" w:cs="宋体" w:hint="eastAsia"/>
          <w:b/>
          <w:sz w:val="28"/>
          <w:szCs w:val="28"/>
        </w:rPr>
      </w:pPr>
      <w:r>
        <w:rPr>
          <w:rFonts w:ascii="宋体" w:hAnsi="宋体" w:cs="宋体" w:hint="eastAsia"/>
          <w:sz w:val="28"/>
          <w:szCs w:val="28"/>
        </w:rPr>
        <w:t xml:space="preserve">    2.8资金来源：财政资金，约</w:t>
      </w:r>
      <w:r>
        <w:rPr>
          <w:rFonts w:ascii="宋体" w:hAnsi="宋体" w:cs="宋体" w:hint="eastAsia"/>
          <w:sz w:val="28"/>
          <w:szCs w:val="28"/>
          <w:u w:val="single"/>
        </w:rPr>
        <w:t>290</w:t>
      </w:r>
      <w:r>
        <w:rPr>
          <w:rFonts w:ascii="宋体" w:hAnsi="宋体" w:cs="宋体" w:hint="eastAsia"/>
          <w:sz w:val="28"/>
          <w:szCs w:val="28"/>
        </w:rPr>
        <w:t>万元;</w:t>
      </w:r>
    </w:p>
    <w:p w:rsidR="00214724" w:rsidRDefault="00214724" w:rsidP="00214724">
      <w:pPr>
        <w:spacing w:line="360" w:lineRule="auto"/>
        <w:outlineLvl w:val="0"/>
        <w:rPr>
          <w:rFonts w:ascii="宋体" w:hAnsi="宋体" w:cs="宋体" w:hint="eastAsia"/>
          <w:color w:val="000000"/>
          <w:sz w:val="28"/>
          <w:szCs w:val="28"/>
        </w:rPr>
      </w:pPr>
      <w:r>
        <w:rPr>
          <w:rFonts w:ascii="宋体" w:hAnsi="宋体" w:cs="宋体" w:hint="eastAsia"/>
          <w:b/>
          <w:color w:val="000000"/>
          <w:sz w:val="28"/>
          <w:szCs w:val="28"/>
        </w:rPr>
        <w:t xml:space="preserve">3.资格要求 </w:t>
      </w:r>
    </w:p>
    <w:p w:rsidR="00214724" w:rsidRDefault="00214724" w:rsidP="00214724">
      <w:pPr>
        <w:spacing w:line="360" w:lineRule="auto"/>
        <w:ind w:firstLineChars="200" w:firstLine="560"/>
        <w:outlineLvl w:val="0"/>
        <w:rPr>
          <w:rFonts w:ascii="宋体" w:hAnsi="宋体" w:cs="宋体" w:hint="eastAsia"/>
          <w:bCs/>
          <w:sz w:val="28"/>
          <w:szCs w:val="28"/>
        </w:rPr>
      </w:pPr>
      <w:r>
        <w:rPr>
          <w:rFonts w:ascii="宋体" w:hAnsi="宋体" w:cs="宋体" w:hint="eastAsia"/>
          <w:bCs/>
          <w:color w:val="000000"/>
          <w:sz w:val="28"/>
          <w:szCs w:val="28"/>
        </w:rPr>
        <w:t>3.1</w:t>
      </w:r>
      <w:r>
        <w:rPr>
          <w:rFonts w:ascii="宋体" w:hAnsi="宋体" w:cs="宋体" w:hint="eastAsia"/>
          <w:kern w:val="0"/>
          <w:sz w:val="28"/>
          <w:szCs w:val="28"/>
        </w:rPr>
        <w:t>供应商应具备独立法人资格，具备</w:t>
      </w:r>
      <w:r>
        <w:rPr>
          <w:rFonts w:ascii="宋体" w:hAnsi="宋体" w:cs="宋体" w:hint="eastAsia"/>
          <w:sz w:val="28"/>
          <w:szCs w:val="28"/>
        </w:rPr>
        <w:t>有效的营业执照、税务登记证、组织机构代码（</w:t>
      </w:r>
      <w:r>
        <w:rPr>
          <w:rFonts w:ascii="宋体" w:hAnsi="宋体" w:cs="宋体" w:hint="eastAsia"/>
          <w:kern w:val="0"/>
          <w:sz w:val="28"/>
          <w:szCs w:val="28"/>
        </w:rPr>
        <w:t>或统一社会信用代码三证合一营业执照</w:t>
      </w:r>
      <w:r>
        <w:rPr>
          <w:rFonts w:ascii="宋体" w:hAnsi="宋体" w:cs="宋体" w:hint="eastAsia"/>
          <w:sz w:val="28"/>
          <w:szCs w:val="28"/>
        </w:rPr>
        <w:t>）</w:t>
      </w:r>
      <w:r>
        <w:rPr>
          <w:rFonts w:ascii="宋体" w:hAnsi="宋体" w:cs="宋体" w:hint="eastAsia"/>
          <w:bCs/>
          <w:sz w:val="28"/>
          <w:szCs w:val="28"/>
        </w:rPr>
        <w:t>；</w:t>
      </w:r>
    </w:p>
    <w:p w:rsidR="00214724" w:rsidRDefault="00214724" w:rsidP="00214724">
      <w:pPr>
        <w:spacing w:line="360" w:lineRule="auto"/>
        <w:ind w:firstLineChars="200" w:firstLine="560"/>
        <w:outlineLvl w:val="0"/>
        <w:rPr>
          <w:rFonts w:ascii="宋体" w:hAnsi="宋体" w:cs="宋体" w:hint="eastAsia"/>
          <w:bCs/>
          <w:sz w:val="28"/>
          <w:szCs w:val="28"/>
        </w:rPr>
      </w:pPr>
      <w:r>
        <w:rPr>
          <w:rFonts w:ascii="宋体" w:hAnsi="宋体" w:cs="宋体" w:hint="eastAsia"/>
          <w:bCs/>
          <w:sz w:val="28"/>
          <w:szCs w:val="28"/>
        </w:rPr>
        <w:t>3.2供应商所投产品为一线品牌，供应商为电梯制造商的须具备</w:t>
      </w:r>
      <w:r>
        <w:rPr>
          <w:rFonts w:ascii="宋体" w:hAnsi="宋体" w:cs="宋体" w:hint="eastAsia"/>
          <w:bCs/>
          <w:sz w:val="28"/>
          <w:szCs w:val="28"/>
        </w:rPr>
        <w:lastRenderedPageBreak/>
        <w:t>国家质量监督检验检疫总局颁发的特种设备（乘客电梯B级及以上）制造许可证（电梯）资质同时具备特种设备（电梯）安装改造维修许可证（施工类别包含安装、改造、维修）B级及以上资质；供应商为经销商的须具备特种设备（电梯）安装改造维修许可证（施工类别包含安装、改造、维修）B级及以上资质，并提供所投品牌电梯制造商的特种设备（乘客电梯B级及以上）制造许可证（电梯）资质复印件并加盖制造商公章。</w:t>
      </w:r>
    </w:p>
    <w:p w:rsidR="00214724" w:rsidRDefault="00214724" w:rsidP="00214724">
      <w:pPr>
        <w:spacing w:line="360" w:lineRule="auto"/>
        <w:ind w:firstLineChars="200" w:firstLine="560"/>
        <w:outlineLvl w:val="0"/>
        <w:rPr>
          <w:rFonts w:ascii="宋体" w:hAnsi="宋体" w:cs="宋体" w:hint="eastAsia"/>
          <w:bCs/>
          <w:sz w:val="28"/>
          <w:szCs w:val="28"/>
        </w:rPr>
      </w:pPr>
      <w:r>
        <w:rPr>
          <w:rFonts w:ascii="宋体" w:hAnsi="宋体" w:cs="宋体" w:hint="eastAsia"/>
          <w:bCs/>
          <w:sz w:val="28"/>
          <w:szCs w:val="28"/>
        </w:rPr>
        <w:t>3.3供应商为经销商的应具备电梯制造商针对本项目的唯一授权书。</w:t>
      </w:r>
      <w:bookmarkStart w:id="2" w:name="_GoBack"/>
      <w:bookmarkEnd w:id="2"/>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bCs/>
          <w:sz w:val="28"/>
          <w:szCs w:val="28"/>
        </w:rPr>
        <w:t>3.4供应商拟派项目技术负责人须具有机电专业贰级及以上注册建造师资格证书（含临时），且具有有效的电梯类特种设备作业</w:t>
      </w:r>
      <w:r>
        <w:rPr>
          <w:rFonts w:ascii="宋体" w:hAnsi="宋体" w:cs="宋体" w:hint="eastAsia"/>
          <w:bCs/>
          <w:color w:val="000000"/>
          <w:sz w:val="28"/>
          <w:szCs w:val="28"/>
        </w:rPr>
        <w:t>人员资格证</w:t>
      </w:r>
      <w:r>
        <w:rPr>
          <w:rFonts w:ascii="宋体" w:hAnsi="宋体" w:cs="宋体" w:hint="eastAsia"/>
          <w:sz w:val="28"/>
          <w:szCs w:val="28"/>
        </w:rPr>
        <w:t>。</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3.5 拟派项目技术负责人须为本单位正式员工(提供劳动合同及供应商为其缴纳的2017年以来连续6个月的</w:t>
      </w:r>
      <w:proofErr w:type="gramStart"/>
      <w:r>
        <w:rPr>
          <w:rFonts w:ascii="宋体" w:hAnsi="宋体" w:cs="宋体" w:hint="eastAsia"/>
          <w:sz w:val="28"/>
          <w:szCs w:val="28"/>
        </w:rPr>
        <w:t>社保证明</w:t>
      </w:r>
      <w:proofErr w:type="gramEnd"/>
      <w:r>
        <w:rPr>
          <w:rFonts w:ascii="宋体" w:hAnsi="宋体" w:cs="宋体" w:hint="eastAsia"/>
          <w:sz w:val="28"/>
          <w:szCs w:val="28"/>
        </w:rPr>
        <w:t>)。</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3.6供应商近</w:t>
      </w:r>
      <w:proofErr w:type="gramStart"/>
      <w:r>
        <w:rPr>
          <w:rFonts w:ascii="宋体" w:hAnsi="宋体" w:cs="宋体" w:hint="eastAsia"/>
          <w:sz w:val="28"/>
          <w:szCs w:val="28"/>
        </w:rPr>
        <w:t>三</w:t>
      </w:r>
      <w:proofErr w:type="gramEnd"/>
      <w:r>
        <w:rPr>
          <w:rFonts w:ascii="宋体" w:hAnsi="宋体" w:cs="宋体" w:hint="eastAsia"/>
          <w:sz w:val="28"/>
          <w:szCs w:val="28"/>
        </w:rPr>
        <w:t>年度（2014、2015、2016年度）财务状况良好且未处于财产被接管、冻结、破产状态(须提供经会计师事务所或审计机构审计的财务报表，如供应商为新成立企业，提供自注册年度后的经审计的财务报表）。</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3.7供应商在经营活动中没有重大违法、违纪行为，供应商需提供项目所在地或企业所在地检察院出具的无行贿犯罪档案查询的证明（符合</w:t>
      </w:r>
      <w:proofErr w:type="gramStart"/>
      <w:r>
        <w:rPr>
          <w:rFonts w:ascii="宋体" w:hAnsi="宋体" w:cs="宋体" w:hint="eastAsia"/>
          <w:sz w:val="28"/>
          <w:szCs w:val="28"/>
        </w:rPr>
        <w:t>豫检会</w:t>
      </w:r>
      <w:proofErr w:type="gramEnd"/>
      <w:r>
        <w:rPr>
          <w:rFonts w:ascii="宋体" w:hAnsi="宋体" w:cs="宋体" w:hint="eastAsia"/>
          <w:sz w:val="28"/>
          <w:szCs w:val="28"/>
        </w:rPr>
        <w:t>【2015】7号文件规定），应当针对供应商、法定代表人、技术负责人进行行贿犯罪档案查询（该公告发布以后开具的且</w:t>
      </w:r>
      <w:r>
        <w:rPr>
          <w:rFonts w:ascii="宋体" w:hAnsi="宋体" w:cs="宋体" w:hint="eastAsia"/>
          <w:sz w:val="28"/>
          <w:szCs w:val="28"/>
        </w:rPr>
        <w:lastRenderedPageBreak/>
        <w:t>在有效期内)</w:t>
      </w:r>
    </w:p>
    <w:p w:rsidR="00214724" w:rsidRPr="005622B3" w:rsidRDefault="00214724" w:rsidP="00214724">
      <w:pPr>
        <w:snapToGrid w:val="0"/>
        <w:spacing w:line="440" w:lineRule="exact"/>
        <w:rPr>
          <w:rFonts w:ascii="宋体" w:hAnsi="宋体" w:cs="宋体" w:hint="eastAsia"/>
          <w:bCs/>
          <w:sz w:val="28"/>
          <w:szCs w:val="28"/>
        </w:rPr>
      </w:pPr>
      <w:r>
        <w:rPr>
          <w:rFonts w:ascii="宋体" w:hAnsi="宋体" w:cs="宋体" w:hint="eastAsia"/>
          <w:sz w:val="28"/>
          <w:szCs w:val="28"/>
        </w:rPr>
        <w:t xml:space="preserve">  </w:t>
      </w:r>
      <w:r w:rsidRPr="005622B3">
        <w:rPr>
          <w:rFonts w:ascii="宋体" w:hAnsi="宋体" w:cs="宋体" w:hint="eastAsia"/>
          <w:bCs/>
          <w:sz w:val="28"/>
          <w:szCs w:val="28"/>
        </w:rPr>
        <w:t xml:space="preserve">  3.8供应商需提供加盖公章的“信用中国”网站的“失信被执行人”和“重大税收违法案件当事人名单”、“中国政府采购”网站的“政府采购严重违法失信行为记录名单”查询结果页面，信用信息查询期限自招标公告发布之日起不得有不良记录（执行财库【2016】125号文）；</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3.9本次招标不接受联合体投标。</w:t>
      </w:r>
    </w:p>
    <w:p w:rsidR="00214724" w:rsidRDefault="00214724" w:rsidP="00214724">
      <w:pPr>
        <w:pStyle w:val="a5"/>
        <w:spacing w:before="0" w:beforeAutospacing="0" w:after="0" w:afterAutospacing="0" w:line="440" w:lineRule="exact"/>
        <w:ind w:firstLineChars="200" w:firstLine="562"/>
        <w:rPr>
          <w:rFonts w:cs="宋体" w:hint="eastAsia"/>
          <w:sz w:val="28"/>
          <w:szCs w:val="28"/>
        </w:rPr>
      </w:pPr>
      <w:r>
        <w:rPr>
          <w:rFonts w:cs="仿宋"/>
          <w:b/>
          <w:bCs/>
          <w:sz w:val="28"/>
          <w:szCs w:val="28"/>
        </w:rPr>
        <w:t>注：1、同一品牌电梯只允许一家供应商参加报名，且每家报名企业只允许投报一个品牌的电梯; 法定代表人为同一个人的两个及两个以上法人、母公司、全资子公司及其控股公司，都不得在同一招标项目中同时投标。</w:t>
      </w:r>
    </w:p>
    <w:p w:rsidR="00214724" w:rsidRDefault="00214724" w:rsidP="00214724">
      <w:pPr>
        <w:spacing w:line="360" w:lineRule="auto"/>
        <w:rPr>
          <w:rFonts w:ascii="宋体" w:hAnsi="宋体" w:cs="宋体" w:hint="eastAsia"/>
          <w:b/>
          <w:sz w:val="28"/>
          <w:szCs w:val="28"/>
        </w:rPr>
      </w:pPr>
      <w:r>
        <w:rPr>
          <w:rFonts w:ascii="宋体" w:hAnsi="宋体" w:cs="宋体" w:hint="eastAsia"/>
          <w:b/>
          <w:sz w:val="28"/>
          <w:szCs w:val="28"/>
        </w:rPr>
        <w:t>4.报名及招标文件的获取</w:t>
      </w:r>
    </w:p>
    <w:p w:rsidR="00214724" w:rsidRDefault="00214724" w:rsidP="00214724">
      <w:pPr>
        <w:pStyle w:val="cjk"/>
        <w:spacing w:line="360" w:lineRule="auto"/>
        <w:ind w:firstLine="482"/>
        <w:rPr>
          <w:rFonts w:hint="eastAsia"/>
          <w:color w:val="000000"/>
          <w:sz w:val="28"/>
          <w:szCs w:val="28"/>
        </w:rPr>
      </w:pPr>
      <w:r>
        <w:rPr>
          <w:rFonts w:hint="eastAsia"/>
          <w:sz w:val="28"/>
          <w:szCs w:val="28"/>
        </w:rPr>
        <w:t>4.1</w:t>
      </w:r>
      <w:r>
        <w:rPr>
          <w:rFonts w:hint="eastAsia"/>
          <w:color w:val="000000"/>
          <w:sz w:val="28"/>
          <w:szCs w:val="28"/>
          <w:cs/>
        </w:rPr>
        <w:t>报名时间：</w:t>
      </w:r>
      <w:proofErr w:type="gramStart"/>
      <w:r>
        <w:rPr>
          <w:rFonts w:hint="eastAsia"/>
          <w:color w:val="000000"/>
          <w:sz w:val="28"/>
          <w:szCs w:val="28"/>
        </w:rPr>
        <w:t>2017</w:t>
      </w:r>
      <w:r>
        <w:rPr>
          <w:rFonts w:hint="eastAsia"/>
          <w:color w:val="000000"/>
          <w:sz w:val="28"/>
          <w:szCs w:val="28"/>
          <w:cs/>
        </w:rPr>
        <w:t>年</w:t>
      </w:r>
      <w:r>
        <w:rPr>
          <w:rFonts w:hint="eastAsia"/>
          <w:color w:val="000000"/>
          <w:sz w:val="28"/>
          <w:szCs w:val="28"/>
        </w:rPr>
        <w:t>6</w:t>
      </w:r>
      <w:r>
        <w:rPr>
          <w:rFonts w:hint="eastAsia"/>
          <w:color w:val="000000"/>
          <w:sz w:val="28"/>
          <w:szCs w:val="28"/>
          <w:cs/>
        </w:rPr>
        <w:t>月</w:t>
      </w:r>
      <w:r>
        <w:rPr>
          <w:rFonts w:hint="eastAsia"/>
          <w:color w:val="000000"/>
          <w:sz w:val="28"/>
          <w:szCs w:val="28"/>
        </w:rPr>
        <w:t>14</w:t>
      </w:r>
      <w:r>
        <w:rPr>
          <w:rFonts w:hint="eastAsia"/>
          <w:color w:val="000000"/>
          <w:sz w:val="28"/>
          <w:szCs w:val="28"/>
          <w:cs/>
        </w:rPr>
        <w:t>日</w:t>
      </w:r>
      <w:r>
        <w:rPr>
          <w:rFonts w:hint="eastAsia"/>
          <w:color w:val="000000"/>
          <w:sz w:val="28"/>
          <w:szCs w:val="28"/>
        </w:rPr>
        <w:t>00</w:t>
      </w:r>
      <w:r>
        <w:rPr>
          <w:rFonts w:hint="eastAsia"/>
          <w:color w:val="000000"/>
          <w:sz w:val="28"/>
          <w:szCs w:val="28"/>
          <w:cs/>
        </w:rPr>
        <w:t>时</w:t>
      </w:r>
      <w:r>
        <w:rPr>
          <w:rFonts w:hint="eastAsia"/>
          <w:color w:val="000000"/>
          <w:sz w:val="28"/>
          <w:szCs w:val="28"/>
        </w:rPr>
        <w:t>00分</w:t>
      </w:r>
      <w:r>
        <w:rPr>
          <w:rFonts w:hint="eastAsia"/>
          <w:color w:val="000000"/>
          <w:sz w:val="28"/>
          <w:szCs w:val="28"/>
          <w:cs/>
        </w:rPr>
        <w:t>整至</w:t>
      </w:r>
      <w:r>
        <w:rPr>
          <w:rFonts w:hint="eastAsia"/>
          <w:color w:val="000000"/>
          <w:sz w:val="28"/>
          <w:szCs w:val="28"/>
        </w:rPr>
        <w:t>2017</w:t>
      </w:r>
      <w:r>
        <w:rPr>
          <w:rFonts w:hint="eastAsia"/>
          <w:color w:val="000000"/>
          <w:sz w:val="28"/>
          <w:szCs w:val="28"/>
          <w:cs/>
        </w:rPr>
        <w:t>年</w:t>
      </w:r>
      <w:r>
        <w:rPr>
          <w:rFonts w:hint="eastAsia"/>
          <w:color w:val="000000"/>
          <w:sz w:val="28"/>
          <w:szCs w:val="28"/>
        </w:rPr>
        <w:t>6</w:t>
      </w:r>
      <w:r>
        <w:rPr>
          <w:rFonts w:hint="eastAsia"/>
          <w:color w:val="000000"/>
          <w:sz w:val="28"/>
          <w:szCs w:val="28"/>
          <w:cs/>
        </w:rPr>
        <w:t>月</w:t>
      </w:r>
      <w:r>
        <w:rPr>
          <w:rFonts w:hint="eastAsia"/>
          <w:color w:val="000000"/>
          <w:sz w:val="28"/>
          <w:szCs w:val="28"/>
        </w:rPr>
        <w:t>20</w:t>
      </w:r>
      <w:r>
        <w:rPr>
          <w:rFonts w:hint="eastAsia"/>
          <w:color w:val="000000"/>
          <w:sz w:val="28"/>
          <w:szCs w:val="28"/>
          <w:cs/>
        </w:rPr>
        <w:t>日</w:t>
      </w:r>
      <w:r>
        <w:rPr>
          <w:rFonts w:hint="eastAsia"/>
          <w:color w:val="000000"/>
          <w:sz w:val="28"/>
          <w:szCs w:val="28"/>
        </w:rPr>
        <w:t>23</w:t>
      </w:r>
      <w:r>
        <w:rPr>
          <w:rFonts w:hint="eastAsia"/>
          <w:color w:val="000000"/>
          <w:sz w:val="28"/>
          <w:szCs w:val="28"/>
          <w:cs/>
        </w:rPr>
        <w:t>时</w:t>
      </w:r>
      <w:r>
        <w:rPr>
          <w:rFonts w:hint="eastAsia"/>
          <w:color w:val="000000"/>
          <w:sz w:val="28"/>
          <w:szCs w:val="28"/>
        </w:rPr>
        <w:t>59分</w:t>
      </w:r>
      <w:proofErr w:type="gramEnd"/>
      <w:r>
        <w:rPr>
          <w:rFonts w:hint="eastAsia"/>
          <w:color w:val="000000"/>
          <w:sz w:val="28"/>
          <w:szCs w:val="28"/>
          <w:cs/>
        </w:rPr>
        <w:t>整。</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rPr>
        <w:t>4.2</w:t>
      </w:r>
      <w:r>
        <w:rPr>
          <w:rFonts w:hint="eastAsia"/>
          <w:color w:val="000000"/>
          <w:sz w:val="28"/>
          <w:szCs w:val="28"/>
          <w:cs/>
        </w:rPr>
        <w:t>报名方法：本项目只接受网上报名，不接受其它形式报名。潜在供应</w:t>
      </w:r>
      <w:proofErr w:type="gramStart"/>
      <w:r>
        <w:rPr>
          <w:rFonts w:hint="eastAsia"/>
          <w:color w:val="000000"/>
          <w:sz w:val="28"/>
          <w:szCs w:val="28"/>
          <w:cs/>
        </w:rPr>
        <w:t>商报名需凭</w:t>
      </w:r>
      <w:proofErr w:type="gramEnd"/>
      <w:r>
        <w:rPr>
          <w:rFonts w:hint="eastAsia"/>
          <w:color w:val="000000"/>
          <w:sz w:val="28"/>
          <w:szCs w:val="28"/>
          <w:cs/>
        </w:rPr>
        <w:t>CA数字证书通过平顶山市公共资源交易中心网（网址：</w:t>
      </w:r>
      <w:hyperlink r:id="rId9" w:history="1">
        <w:r>
          <w:rPr>
            <w:rStyle w:val="a6"/>
            <w:rFonts w:hint="eastAsia"/>
            <w:sz w:val="28"/>
            <w:szCs w:val="28"/>
          </w:rPr>
          <w:t>http://www.pdsggzy.com/</w:t>
        </w:r>
      </w:hyperlink>
      <w:r>
        <w:rPr>
          <w:rFonts w:hint="eastAsia"/>
          <w:color w:val="000000"/>
          <w:sz w:val="28"/>
          <w:szCs w:val="28"/>
          <w:cs/>
        </w:rPr>
        <w:t>）“</w:t>
      </w:r>
      <w:r>
        <w:rPr>
          <w:rFonts w:hint="eastAsia"/>
          <w:color w:val="000000"/>
          <w:sz w:val="28"/>
          <w:szCs w:val="28"/>
        </w:rPr>
        <w:t>供应商</w:t>
      </w:r>
      <w:r>
        <w:rPr>
          <w:rFonts w:hint="eastAsia"/>
          <w:color w:val="000000"/>
          <w:sz w:val="28"/>
          <w:szCs w:val="28"/>
          <w:cs/>
        </w:rPr>
        <w:t>登录”入口进入交易系统进行报名。具体操作请查看以下链接：</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链接地址：</w:t>
      </w:r>
      <w:hyperlink r:id="rId10" w:history="1">
        <w:r>
          <w:rPr>
            <w:rStyle w:val="a6"/>
            <w:rFonts w:hint="eastAsia"/>
            <w:sz w:val="28"/>
            <w:szCs w:val="28"/>
          </w:rPr>
          <w:t>http://www.pdsggzy.com/fwzn/11020.jhtml</w:t>
        </w:r>
      </w:hyperlink>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办理CA证书：</w:t>
      </w:r>
      <w:hyperlink r:id="rId11" w:history="1">
        <w:r>
          <w:rPr>
            <w:rStyle w:val="a6"/>
            <w:rFonts w:hint="eastAsia"/>
            <w:sz w:val="28"/>
            <w:szCs w:val="28"/>
          </w:rPr>
          <w:t>http://www.pdsggzy.com/tzgg/10814.jhtml</w:t>
        </w:r>
      </w:hyperlink>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rPr>
        <w:t>4.3招标文件</w:t>
      </w:r>
      <w:r>
        <w:rPr>
          <w:rFonts w:hint="eastAsia"/>
          <w:color w:val="000000"/>
          <w:sz w:val="28"/>
          <w:szCs w:val="28"/>
          <w:cs/>
        </w:rPr>
        <w:t>的获取</w:t>
      </w:r>
      <w:r>
        <w:rPr>
          <w:rFonts w:hint="eastAsia"/>
          <w:color w:val="000000"/>
          <w:sz w:val="28"/>
          <w:szCs w:val="28"/>
        </w:rPr>
        <w:t>：</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（1）</w:t>
      </w:r>
      <w:r>
        <w:rPr>
          <w:rFonts w:hint="eastAsia"/>
          <w:color w:val="000000"/>
          <w:sz w:val="28"/>
          <w:szCs w:val="28"/>
        </w:rPr>
        <w:t>招标文件</w:t>
      </w:r>
      <w:r>
        <w:rPr>
          <w:rFonts w:hint="eastAsia"/>
          <w:color w:val="000000"/>
          <w:sz w:val="28"/>
          <w:szCs w:val="28"/>
          <w:cs/>
        </w:rPr>
        <w:t>出售时间：</w:t>
      </w:r>
      <w:proofErr w:type="gramStart"/>
      <w:r>
        <w:rPr>
          <w:rFonts w:hint="eastAsia"/>
          <w:color w:val="000000"/>
          <w:sz w:val="28"/>
          <w:szCs w:val="28"/>
        </w:rPr>
        <w:t>2017</w:t>
      </w:r>
      <w:r>
        <w:rPr>
          <w:rFonts w:hint="eastAsia"/>
          <w:color w:val="000000"/>
          <w:sz w:val="28"/>
          <w:szCs w:val="28"/>
          <w:cs/>
        </w:rPr>
        <w:t>年</w:t>
      </w:r>
      <w:r>
        <w:rPr>
          <w:rFonts w:hint="eastAsia"/>
          <w:color w:val="000000"/>
          <w:sz w:val="28"/>
          <w:szCs w:val="28"/>
        </w:rPr>
        <w:t>6</w:t>
      </w:r>
      <w:r>
        <w:rPr>
          <w:rFonts w:hint="eastAsia"/>
          <w:color w:val="000000"/>
          <w:sz w:val="28"/>
          <w:szCs w:val="28"/>
          <w:cs/>
        </w:rPr>
        <w:t>月</w:t>
      </w:r>
      <w:r>
        <w:rPr>
          <w:rFonts w:hint="eastAsia"/>
          <w:color w:val="000000"/>
          <w:sz w:val="28"/>
          <w:szCs w:val="28"/>
        </w:rPr>
        <w:t>14</w:t>
      </w:r>
      <w:r>
        <w:rPr>
          <w:rFonts w:hint="eastAsia"/>
          <w:color w:val="000000"/>
          <w:sz w:val="28"/>
          <w:szCs w:val="28"/>
          <w:cs/>
        </w:rPr>
        <w:t>日</w:t>
      </w:r>
      <w:r>
        <w:rPr>
          <w:rFonts w:hint="eastAsia"/>
          <w:color w:val="000000"/>
          <w:sz w:val="28"/>
          <w:szCs w:val="28"/>
        </w:rPr>
        <w:t>00</w:t>
      </w:r>
      <w:r>
        <w:rPr>
          <w:rFonts w:hint="eastAsia"/>
          <w:color w:val="000000"/>
          <w:sz w:val="28"/>
          <w:szCs w:val="28"/>
          <w:cs/>
        </w:rPr>
        <w:t>时</w:t>
      </w:r>
      <w:r>
        <w:rPr>
          <w:rFonts w:hint="eastAsia"/>
          <w:color w:val="000000"/>
          <w:sz w:val="28"/>
          <w:szCs w:val="28"/>
        </w:rPr>
        <w:t>00分</w:t>
      </w:r>
      <w:r>
        <w:rPr>
          <w:rFonts w:hint="eastAsia"/>
          <w:color w:val="000000"/>
          <w:sz w:val="28"/>
          <w:szCs w:val="28"/>
          <w:cs/>
        </w:rPr>
        <w:t>整至</w:t>
      </w:r>
      <w:r>
        <w:rPr>
          <w:rFonts w:hint="eastAsia"/>
          <w:color w:val="000000"/>
          <w:sz w:val="28"/>
          <w:szCs w:val="28"/>
        </w:rPr>
        <w:t>2017</w:t>
      </w:r>
      <w:r>
        <w:rPr>
          <w:rFonts w:hint="eastAsia"/>
          <w:color w:val="000000"/>
          <w:sz w:val="28"/>
          <w:szCs w:val="28"/>
          <w:cs/>
        </w:rPr>
        <w:t>年</w:t>
      </w:r>
      <w:r>
        <w:rPr>
          <w:rFonts w:hint="eastAsia"/>
          <w:color w:val="000000"/>
          <w:sz w:val="28"/>
          <w:szCs w:val="28"/>
        </w:rPr>
        <w:t>6</w:t>
      </w:r>
      <w:r>
        <w:rPr>
          <w:rFonts w:hint="eastAsia"/>
          <w:color w:val="000000"/>
          <w:sz w:val="28"/>
          <w:szCs w:val="28"/>
          <w:cs/>
        </w:rPr>
        <w:t>月</w:t>
      </w:r>
      <w:r>
        <w:rPr>
          <w:rFonts w:hint="eastAsia"/>
          <w:color w:val="000000"/>
          <w:sz w:val="28"/>
          <w:szCs w:val="28"/>
        </w:rPr>
        <w:t>20</w:t>
      </w:r>
      <w:r>
        <w:rPr>
          <w:rFonts w:hint="eastAsia"/>
          <w:color w:val="000000"/>
          <w:sz w:val="28"/>
          <w:szCs w:val="28"/>
          <w:cs/>
        </w:rPr>
        <w:t>日</w:t>
      </w:r>
      <w:r>
        <w:rPr>
          <w:rFonts w:hint="eastAsia"/>
          <w:color w:val="000000"/>
          <w:sz w:val="28"/>
          <w:szCs w:val="28"/>
        </w:rPr>
        <w:t>23</w:t>
      </w:r>
      <w:r>
        <w:rPr>
          <w:rFonts w:hint="eastAsia"/>
          <w:color w:val="000000"/>
          <w:sz w:val="28"/>
          <w:szCs w:val="28"/>
          <w:cs/>
        </w:rPr>
        <w:t>时</w:t>
      </w:r>
      <w:r>
        <w:rPr>
          <w:rFonts w:hint="eastAsia"/>
          <w:color w:val="000000"/>
          <w:sz w:val="28"/>
          <w:szCs w:val="28"/>
        </w:rPr>
        <w:t>59分</w:t>
      </w:r>
      <w:proofErr w:type="gramEnd"/>
      <w:r>
        <w:rPr>
          <w:rFonts w:hint="eastAsia"/>
          <w:color w:val="000000"/>
          <w:sz w:val="28"/>
          <w:szCs w:val="28"/>
          <w:cs/>
        </w:rPr>
        <w:t>整。</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（2）</w:t>
      </w:r>
      <w:r>
        <w:rPr>
          <w:rFonts w:hint="eastAsia"/>
          <w:color w:val="000000"/>
          <w:sz w:val="28"/>
          <w:szCs w:val="28"/>
        </w:rPr>
        <w:t>招标文件</w:t>
      </w:r>
      <w:r>
        <w:rPr>
          <w:rFonts w:hint="eastAsia"/>
          <w:color w:val="000000"/>
          <w:sz w:val="28"/>
          <w:szCs w:val="28"/>
          <w:cs/>
        </w:rPr>
        <w:t>售价人民币</w:t>
      </w:r>
      <w:r>
        <w:rPr>
          <w:rFonts w:hint="eastAsia"/>
          <w:color w:val="000000"/>
          <w:sz w:val="28"/>
          <w:szCs w:val="28"/>
          <w:u w:val="single"/>
        </w:rPr>
        <w:t xml:space="preserve">   500   </w:t>
      </w:r>
      <w:r>
        <w:rPr>
          <w:rFonts w:hint="eastAsia"/>
          <w:color w:val="000000"/>
          <w:sz w:val="28"/>
          <w:szCs w:val="28"/>
          <w:cs/>
        </w:rPr>
        <w:t>元，售后不退。</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（3）缴费方式：转账或电汇支付</w:t>
      </w:r>
      <w:r>
        <w:rPr>
          <w:rFonts w:hint="eastAsia"/>
          <w:color w:val="000000"/>
          <w:sz w:val="28"/>
          <w:szCs w:val="28"/>
        </w:rPr>
        <w:t>招标文件</w:t>
      </w:r>
      <w:r>
        <w:rPr>
          <w:rFonts w:hint="eastAsia"/>
          <w:color w:val="000000"/>
          <w:sz w:val="28"/>
          <w:szCs w:val="28"/>
          <w:cs/>
        </w:rPr>
        <w:t>费到指定账户。</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lastRenderedPageBreak/>
        <w:t>支付账户名称必须和供应商名称一致且已在平顶山市公共资源交易供应商（供应商）库中录入的账户（</w:t>
      </w:r>
      <w:r>
        <w:rPr>
          <w:rFonts w:hint="eastAsia"/>
          <w:color w:val="000000"/>
          <w:sz w:val="28"/>
          <w:szCs w:val="28"/>
        </w:rPr>
        <w:t>基本户或一般户均可，</w:t>
      </w:r>
      <w:r>
        <w:rPr>
          <w:rFonts w:hint="eastAsia"/>
          <w:color w:val="000000"/>
          <w:sz w:val="28"/>
          <w:szCs w:val="28"/>
          <w:cs/>
        </w:rPr>
        <w:t>不支持结算卡支付）</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（4）汇入账户和帐号：</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收款单位全称：平顶山市公共资源交易中心</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账 号：</w:t>
      </w:r>
      <w:r>
        <w:rPr>
          <w:rFonts w:hint="eastAsia"/>
          <w:color w:val="000000"/>
          <w:sz w:val="28"/>
          <w:szCs w:val="28"/>
        </w:rPr>
        <w:t>6013301012010093076</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开户银行：</w:t>
      </w:r>
      <w:r>
        <w:rPr>
          <w:rFonts w:hint="eastAsia"/>
          <w:color w:val="000000"/>
          <w:sz w:val="28"/>
          <w:szCs w:val="28"/>
        </w:rPr>
        <w:t>平顶山银行行政中心支行</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（5）潜在供应商网上报名、</w:t>
      </w:r>
      <w:r>
        <w:rPr>
          <w:rFonts w:hint="eastAsia"/>
          <w:color w:val="000000"/>
          <w:sz w:val="28"/>
          <w:szCs w:val="28"/>
        </w:rPr>
        <w:t>招标文件</w:t>
      </w:r>
      <w:r>
        <w:rPr>
          <w:rFonts w:hint="eastAsia"/>
          <w:color w:val="000000"/>
          <w:sz w:val="28"/>
          <w:szCs w:val="28"/>
          <w:cs/>
        </w:rPr>
        <w:t>费转账成功后，须在平顶山市公共资源电子化交易系统中，将</w:t>
      </w:r>
      <w:r>
        <w:rPr>
          <w:rFonts w:hint="eastAsia"/>
          <w:color w:val="000000"/>
          <w:sz w:val="28"/>
          <w:szCs w:val="28"/>
        </w:rPr>
        <w:t>招标文件</w:t>
      </w:r>
      <w:proofErr w:type="gramStart"/>
      <w:r>
        <w:rPr>
          <w:rFonts w:hint="eastAsia"/>
          <w:color w:val="000000"/>
          <w:sz w:val="28"/>
          <w:szCs w:val="28"/>
          <w:cs/>
        </w:rPr>
        <w:t>费成功</w:t>
      </w:r>
      <w:proofErr w:type="gramEnd"/>
      <w:r>
        <w:rPr>
          <w:rFonts w:hint="eastAsia"/>
          <w:color w:val="000000"/>
          <w:sz w:val="28"/>
          <w:szCs w:val="28"/>
          <w:cs/>
        </w:rPr>
        <w:t>绑定至所投项目和标段，之后方可下载</w:t>
      </w:r>
      <w:r>
        <w:rPr>
          <w:rFonts w:hint="eastAsia"/>
          <w:color w:val="000000"/>
          <w:sz w:val="28"/>
          <w:szCs w:val="28"/>
        </w:rPr>
        <w:t>招标文件</w:t>
      </w:r>
      <w:r>
        <w:rPr>
          <w:rFonts w:hint="eastAsia"/>
          <w:color w:val="000000"/>
          <w:sz w:val="28"/>
          <w:szCs w:val="28"/>
          <w:cs/>
        </w:rPr>
        <w:t>（</w:t>
      </w:r>
      <w:r>
        <w:rPr>
          <w:rFonts w:hint="eastAsia"/>
          <w:color w:val="000000"/>
          <w:sz w:val="28"/>
          <w:szCs w:val="28"/>
        </w:rPr>
        <w:t>招标文件</w:t>
      </w:r>
      <w:r>
        <w:rPr>
          <w:rFonts w:hint="eastAsia"/>
          <w:color w:val="000000"/>
          <w:sz w:val="28"/>
          <w:szCs w:val="28"/>
          <w:cs/>
        </w:rPr>
        <w:t>中包含图纸、清单等投标所需一切内容），纸质</w:t>
      </w:r>
      <w:r>
        <w:rPr>
          <w:rFonts w:hint="eastAsia"/>
          <w:color w:val="000000"/>
          <w:sz w:val="28"/>
          <w:szCs w:val="28"/>
        </w:rPr>
        <w:t>招标文件</w:t>
      </w:r>
      <w:r>
        <w:rPr>
          <w:rFonts w:hint="eastAsia"/>
          <w:color w:val="000000"/>
          <w:sz w:val="28"/>
          <w:szCs w:val="28"/>
          <w:cs/>
        </w:rPr>
        <w:t>不再出售。具体操作请查看以下链接：</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cs/>
        </w:rPr>
        <w:t>链接地址：</w:t>
      </w:r>
      <w:r>
        <w:rPr>
          <w:rFonts w:hint="eastAsia"/>
          <w:color w:val="000000"/>
          <w:sz w:val="28"/>
          <w:szCs w:val="28"/>
        </w:rPr>
        <w:t>http://www.pdsggzy.com/fwzn/11597.jhtml</w:t>
      </w:r>
    </w:p>
    <w:p w:rsidR="00214724" w:rsidRDefault="00214724" w:rsidP="00214724">
      <w:pPr>
        <w:pStyle w:val="cjk"/>
        <w:spacing w:line="360" w:lineRule="auto"/>
        <w:ind w:firstLine="482"/>
        <w:rPr>
          <w:rFonts w:hint="eastAsia"/>
          <w:color w:val="000000"/>
          <w:sz w:val="28"/>
          <w:szCs w:val="28"/>
          <w:cs/>
        </w:rPr>
      </w:pPr>
      <w:r>
        <w:rPr>
          <w:rFonts w:hint="eastAsia"/>
          <w:color w:val="000000"/>
          <w:sz w:val="28"/>
          <w:szCs w:val="28"/>
          <w:cs/>
        </w:rPr>
        <w:t>注：考虑到人为操作和跨行转账时间延误等因素，</w:t>
      </w:r>
      <w:r>
        <w:rPr>
          <w:rFonts w:hint="eastAsia"/>
          <w:color w:val="000000"/>
          <w:sz w:val="28"/>
          <w:szCs w:val="28"/>
        </w:rPr>
        <w:t>招标文件</w:t>
      </w:r>
      <w:r>
        <w:rPr>
          <w:rFonts w:hint="eastAsia"/>
          <w:color w:val="000000"/>
          <w:sz w:val="28"/>
          <w:szCs w:val="28"/>
          <w:cs/>
        </w:rPr>
        <w:t>费绑定工作的截止时间为开始报名起至报名截止时间后两天，请供应商尽早进行</w:t>
      </w:r>
      <w:r>
        <w:rPr>
          <w:rFonts w:hint="eastAsia"/>
          <w:color w:val="000000"/>
          <w:sz w:val="28"/>
          <w:szCs w:val="28"/>
        </w:rPr>
        <w:t>招标文件</w:t>
      </w:r>
      <w:r>
        <w:rPr>
          <w:rFonts w:hint="eastAsia"/>
          <w:color w:val="000000"/>
          <w:sz w:val="28"/>
          <w:szCs w:val="28"/>
          <w:cs/>
        </w:rPr>
        <w:t>费绑定工作。</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rPr>
        <w:t>4.4</w:t>
      </w:r>
      <w:r>
        <w:rPr>
          <w:rFonts w:hint="eastAsia"/>
          <w:color w:val="000000"/>
          <w:sz w:val="28"/>
          <w:szCs w:val="28"/>
          <w:cs/>
        </w:rPr>
        <w:t>其他事项</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rPr>
        <w:t>（1）</w:t>
      </w:r>
      <w:r>
        <w:rPr>
          <w:rFonts w:hint="eastAsia"/>
          <w:color w:val="000000"/>
          <w:sz w:val="28"/>
          <w:szCs w:val="28"/>
          <w:cs/>
        </w:rPr>
        <w:t>供应商应仔细阅读操作手册，在本</w:t>
      </w:r>
      <w:r>
        <w:rPr>
          <w:rFonts w:hint="eastAsia"/>
          <w:color w:val="000000"/>
          <w:sz w:val="28"/>
          <w:szCs w:val="28"/>
        </w:rPr>
        <w:t>项目</w:t>
      </w:r>
      <w:r>
        <w:rPr>
          <w:rFonts w:hint="eastAsia"/>
          <w:color w:val="000000"/>
          <w:sz w:val="28"/>
          <w:szCs w:val="28"/>
          <w:cs/>
        </w:rPr>
        <w:t>公告</w:t>
      </w:r>
      <w:r>
        <w:rPr>
          <w:rFonts w:hint="eastAsia"/>
          <w:color w:val="000000"/>
          <w:sz w:val="28"/>
          <w:szCs w:val="28"/>
        </w:rPr>
        <w:t>及文件</w:t>
      </w:r>
      <w:r>
        <w:rPr>
          <w:rFonts w:hint="eastAsia"/>
          <w:color w:val="000000"/>
          <w:sz w:val="28"/>
          <w:szCs w:val="28"/>
          <w:cs/>
        </w:rPr>
        <w:t>中要求的截止时间前完成网上报名、</w:t>
      </w:r>
      <w:r>
        <w:rPr>
          <w:rFonts w:hint="eastAsia"/>
          <w:color w:val="000000"/>
          <w:sz w:val="28"/>
          <w:szCs w:val="28"/>
        </w:rPr>
        <w:t>招标文件</w:t>
      </w:r>
      <w:r>
        <w:rPr>
          <w:rFonts w:hint="eastAsia"/>
          <w:color w:val="000000"/>
          <w:sz w:val="28"/>
          <w:szCs w:val="28"/>
          <w:cs/>
        </w:rPr>
        <w:t>费、投标保证金的缴纳和绑定等工作</w:t>
      </w:r>
      <w:r>
        <w:rPr>
          <w:rFonts w:hint="eastAsia"/>
          <w:color w:val="000000"/>
          <w:sz w:val="28"/>
          <w:szCs w:val="28"/>
        </w:rPr>
        <w:t>，</w:t>
      </w:r>
      <w:r>
        <w:rPr>
          <w:rFonts w:hint="eastAsia"/>
          <w:color w:val="000000"/>
          <w:sz w:val="28"/>
          <w:szCs w:val="28"/>
          <w:cs/>
        </w:rPr>
        <w:t>并充分考虑人为操作和银行异地跨行转账到账的时间等因素，因供</w:t>
      </w:r>
      <w:r>
        <w:rPr>
          <w:rFonts w:hint="eastAsia"/>
          <w:color w:val="000000"/>
          <w:sz w:val="28"/>
          <w:szCs w:val="28"/>
          <w:cs/>
        </w:rPr>
        <w:lastRenderedPageBreak/>
        <w:t>应商操作不当或银行到账时间等问题造成的无法报名、无法下载</w:t>
      </w:r>
      <w:r>
        <w:rPr>
          <w:rFonts w:hint="eastAsia"/>
          <w:color w:val="000000"/>
          <w:sz w:val="28"/>
          <w:szCs w:val="28"/>
        </w:rPr>
        <w:t>招标文件</w:t>
      </w:r>
      <w:r>
        <w:rPr>
          <w:rFonts w:hint="eastAsia"/>
          <w:color w:val="000000"/>
          <w:sz w:val="28"/>
          <w:szCs w:val="28"/>
          <w:cs/>
        </w:rPr>
        <w:t>、无法投标等一切后果，由供应商自行承担。</w:t>
      </w:r>
    </w:p>
    <w:p w:rsidR="00214724" w:rsidRDefault="00214724" w:rsidP="00214724">
      <w:pPr>
        <w:pStyle w:val="cjk"/>
        <w:spacing w:line="360" w:lineRule="auto"/>
        <w:ind w:firstLine="482"/>
        <w:rPr>
          <w:rFonts w:hint="eastAsia"/>
          <w:color w:val="000000"/>
          <w:sz w:val="28"/>
          <w:szCs w:val="28"/>
        </w:rPr>
      </w:pPr>
      <w:r>
        <w:rPr>
          <w:rFonts w:hint="eastAsia"/>
          <w:color w:val="000000"/>
          <w:sz w:val="28"/>
          <w:szCs w:val="28"/>
        </w:rPr>
        <w:t>（2）招标文件</w:t>
      </w:r>
      <w:r>
        <w:rPr>
          <w:rFonts w:hint="eastAsia"/>
          <w:color w:val="000000"/>
          <w:sz w:val="28"/>
          <w:szCs w:val="28"/>
          <w:cs/>
        </w:rPr>
        <w:t>费</w:t>
      </w:r>
      <w:r>
        <w:rPr>
          <w:rFonts w:hint="eastAsia"/>
          <w:color w:val="000000"/>
          <w:sz w:val="28"/>
          <w:szCs w:val="28"/>
        </w:rPr>
        <w:t>收取，交费绑定后才能下载招标文件。</w:t>
      </w:r>
    </w:p>
    <w:p w:rsidR="00214724" w:rsidRDefault="00214724" w:rsidP="00214724">
      <w:pPr>
        <w:pStyle w:val="cjk"/>
        <w:rPr>
          <w:rFonts w:hint="eastAsia"/>
          <w:b/>
          <w:sz w:val="28"/>
          <w:szCs w:val="28"/>
        </w:rPr>
      </w:pPr>
      <w:r>
        <w:rPr>
          <w:rFonts w:hint="eastAsia"/>
          <w:b/>
          <w:bCs/>
          <w:color w:val="000000"/>
          <w:sz w:val="28"/>
          <w:szCs w:val="28"/>
        </w:rPr>
        <w:t>注：潜在供应商开标时须提交加盖公章的银行汇款回执单复印件及加盖公章的开户行许可证复印件。</w:t>
      </w:r>
    </w:p>
    <w:p w:rsidR="00214724" w:rsidRDefault="00214724" w:rsidP="00214724">
      <w:pPr>
        <w:spacing w:line="360" w:lineRule="auto"/>
        <w:rPr>
          <w:rFonts w:ascii="宋体" w:hAnsi="宋体" w:cs="宋体" w:hint="eastAsia"/>
          <w:b/>
          <w:sz w:val="28"/>
          <w:szCs w:val="28"/>
        </w:rPr>
      </w:pPr>
      <w:r>
        <w:rPr>
          <w:rFonts w:ascii="宋体" w:hAnsi="宋体" w:cs="宋体" w:hint="eastAsia"/>
          <w:b/>
          <w:sz w:val="28"/>
          <w:szCs w:val="28"/>
        </w:rPr>
        <w:t>5.投标文件的递交</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5.1投标文件递交时间：</w:t>
      </w:r>
      <w:r>
        <w:rPr>
          <w:rFonts w:ascii="宋体" w:hAnsi="宋体" w:cs="宋体" w:hint="eastAsia"/>
          <w:sz w:val="28"/>
          <w:szCs w:val="28"/>
          <w:u w:val="single"/>
        </w:rPr>
        <w:t>2017</w:t>
      </w:r>
      <w:r>
        <w:rPr>
          <w:rFonts w:ascii="宋体" w:hAnsi="宋体" w:cs="宋体" w:hint="eastAsia"/>
          <w:sz w:val="28"/>
          <w:szCs w:val="28"/>
        </w:rPr>
        <w:t>年</w:t>
      </w:r>
      <w:r>
        <w:rPr>
          <w:rFonts w:ascii="宋体" w:hAnsi="宋体" w:cs="宋体" w:hint="eastAsia"/>
          <w:sz w:val="28"/>
          <w:szCs w:val="28"/>
          <w:u w:val="single"/>
        </w:rPr>
        <w:t>7</w:t>
      </w:r>
      <w:r>
        <w:rPr>
          <w:rFonts w:ascii="宋体" w:hAnsi="宋体" w:cs="宋体" w:hint="eastAsia"/>
          <w:sz w:val="28"/>
          <w:szCs w:val="28"/>
        </w:rPr>
        <w:t>月</w:t>
      </w:r>
      <w:r>
        <w:rPr>
          <w:rFonts w:ascii="宋体" w:hAnsi="宋体" w:cs="宋体" w:hint="eastAsia"/>
          <w:sz w:val="28"/>
          <w:szCs w:val="28"/>
          <w:u w:val="single"/>
        </w:rPr>
        <w:t xml:space="preserve"> 5 </w:t>
      </w:r>
      <w:r>
        <w:rPr>
          <w:rFonts w:ascii="宋体" w:hAnsi="宋体" w:cs="宋体" w:hint="eastAsia"/>
          <w:sz w:val="28"/>
          <w:szCs w:val="28"/>
        </w:rPr>
        <w:t>日</w:t>
      </w:r>
      <w:r>
        <w:rPr>
          <w:rFonts w:ascii="宋体" w:hAnsi="宋体" w:cs="宋体" w:hint="eastAsia"/>
          <w:sz w:val="28"/>
          <w:szCs w:val="28"/>
          <w:u w:val="single"/>
        </w:rPr>
        <w:t xml:space="preserve"> 10 </w:t>
      </w:r>
      <w:r>
        <w:rPr>
          <w:rFonts w:ascii="宋体" w:hAnsi="宋体" w:cs="宋体" w:hint="eastAsia"/>
          <w:sz w:val="28"/>
          <w:szCs w:val="28"/>
        </w:rPr>
        <w:t>时</w:t>
      </w:r>
      <w:r>
        <w:rPr>
          <w:rFonts w:ascii="宋体" w:hAnsi="宋体" w:cs="宋体" w:hint="eastAsia"/>
          <w:sz w:val="28"/>
          <w:szCs w:val="28"/>
          <w:u w:val="single"/>
        </w:rPr>
        <w:t xml:space="preserve"> 00</w:t>
      </w:r>
      <w:r>
        <w:rPr>
          <w:rFonts w:ascii="宋体" w:hAnsi="宋体" w:cs="宋体" w:hint="eastAsia"/>
          <w:sz w:val="28"/>
          <w:szCs w:val="28"/>
        </w:rPr>
        <w:t>分。</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5.2投标文件递交地点：平顶山市公共资源交易中心（平顶山市行政综合办公楼7楼）。</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5.3逾期送达的或者未送达指定地点的投标文件，采购人不予受理。</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5.4未通过平顶山市公共资源交易网下载招标文件的供应商，其投标文件将拒收。</w:t>
      </w:r>
    </w:p>
    <w:p w:rsidR="00214724" w:rsidRDefault="00214724" w:rsidP="00214724">
      <w:pPr>
        <w:spacing w:line="360" w:lineRule="auto"/>
        <w:rPr>
          <w:rFonts w:ascii="宋体" w:hAnsi="宋体" w:cs="宋体" w:hint="eastAsia"/>
          <w:b/>
          <w:bCs/>
          <w:sz w:val="28"/>
          <w:szCs w:val="28"/>
        </w:rPr>
      </w:pPr>
      <w:r>
        <w:rPr>
          <w:rFonts w:ascii="宋体" w:hAnsi="宋体" w:cs="宋体" w:hint="eastAsia"/>
          <w:b/>
          <w:bCs/>
          <w:sz w:val="28"/>
          <w:szCs w:val="28"/>
        </w:rPr>
        <w:t>6. 发布公告的媒体</w:t>
      </w:r>
    </w:p>
    <w:p w:rsidR="00214724" w:rsidRDefault="00214724" w:rsidP="00214724">
      <w:pPr>
        <w:spacing w:line="360" w:lineRule="auto"/>
        <w:ind w:firstLineChars="200" w:firstLine="560"/>
        <w:rPr>
          <w:rFonts w:ascii="宋体" w:hAnsi="宋体" w:cs="宋体" w:hint="eastAsia"/>
          <w:b/>
          <w:bCs/>
          <w:sz w:val="28"/>
          <w:szCs w:val="28"/>
        </w:rPr>
      </w:pPr>
      <w:r>
        <w:rPr>
          <w:rFonts w:ascii="宋体" w:hAnsi="宋体" w:cs="宋体" w:hint="eastAsia"/>
          <w:sz w:val="28"/>
          <w:szCs w:val="28"/>
        </w:rPr>
        <w:t>本公告在《</w:t>
      </w:r>
      <w:r>
        <w:rPr>
          <w:rFonts w:ascii="宋体" w:hAnsi="宋体" w:cs="宋体" w:hint="eastAsia"/>
          <w:color w:val="333333"/>
          <w:sz w:val="28"/>
          <w:szCs w:val="28"/>
          <w:shd w:val="clear" w:color="auto" w:fill="FFFFFF"/>
        </w:rPr>
        <w:t>中国采购与招标网</w:t>
      </w:r>
      <w:r>
        <w:rPr>
          <w:rFonts w:ascii="宋体" w:hAnsi="宋体" w:cs="宋体" w:hint="eastAsia"/>
          <w:sz w:val="28"/>
          <w:szCs w:val="28"/>
        </w:rPr>
        <w:t>》、《河南招标采购综合网》、《平顶山市政府采购网》、《</w:t>
      </w:r>
      <w:r>
        <w:rPr>
          <w:rFonts w:ascii="宋体" w:hAnsi="宋体" w:cs="宋体" w:hint="eastAsia"/>
          <w:color w:val="333333"/>
          <w:sz w:val="28"/>
          <w:szCs w:val="28"/>
          <w:shd w:val="clear" w:color="auto" w:fill="FFFFFF"/>
        </w:rPr>
        <w:t>平顶山市公共资源交易网</w:t>
      </w:r>
      <w:r>
        <w:rPr>
          <w:rFonts w:ascii="宋体" w:hAnsi="宋体" w:cs="宋体" w:hint="eastAsia"/>
          <w:sz w:val="28"/>
          <w:szCs w:val="28"/>
        </w:rPr>
        <w:t>》、《河南省公共资源交易公共服务平台》上同时发布。</w:t>
      </w:r>
    </w:p>
    <w:p w:rsidR="00214724" w:rsidRDefault="00214724" w:rsidP="00214724">
      <w:pPr>
        <w:spacing w:line="360" w:lineRule="auto"/>
        <w:rPr>
          <w:rFonts w:ascii="宋体" w:hAnsi="宋体" w:cs="宋体" w:hint="eastAsia"/>
          <w:b/>
          <w:bCs/>
          <w:sz w:val="28"/>
          <w:szCs w:val="28"/>
        </w:rPr>
      </w:pPr>
      <w:r>
        <w:rPr>
          <w:rFonts w:ascii="宋体" w:hAnsi="宋体" w:cs="宋体" w:hint="eastAsia"/>
          <w:b/>
          <w:bCs/>
          <w:sz w:val="28"/>
          <w:szCs w:val="28"/>
        </w:rPr>
        <w:t>7.联系方式</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采购人：中共平顶山市委平顶山市人民政府机关事务管理局</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 xml:space="preserve">联系人:胡先生  冉先生                        </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电话：0375-2692395</w:t>
      </w:r>
      <w:r>
        <w:rPr>
          <w:rFonts w:ascii="宋体" w:hAnsi="宋体" w:cs="宋体" w:hint="eastAsia"/>
          <w:kern w:val="0"/>
          <w:sz w:val="28"/>
          <w:szCs w:val="28"/>
        </w:rPr>
        <w:t xml:space="preserve"> </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t>采购代理机构：大成工程咨询有限公司</w:t>
      </w:r>
    </w:p>
    <w:p w:rsidR="00214724" w:rsidRDefault="00214724" w:rsidP="00214724">
      <w:pPr>
        <w:spacing w:line="360" w:lineRule="auto"/>
        <w:ind w:firstLineChars="200" w:firstLine="560"/>
        <w:rPr>
          <w:rFonts w:ascii="宋体" w:hAnsi="宋体" w:cs="宋体" w:hint="eastAsia"/>
          <w:sz w:val="28"/>
          <w:szCs w:val="28"/>
        </w:rPr>
      </w:pPr>
      <w:r>
        <w:rPr>
          <w:rFonts w:ascii="宋体" w:hAnsi="宋体" w:cs="宋体" w:hint="eastAsia"/>
          <w:sz w:val="28"/>
          <w:szCs w:val="28"/>
        </w:rPr>
        <w:lastRenderedPageBreak/>
        <w:t xml:space="preserve">联系人：高女士                        </w:t>
      </w:r>
    </w:p>
    <w:p w:rsidR="00214724" w:rsidRDefault="00214724" w:rsidP="00214724">
      <w:pPr>
        <w:spacing w:line="360" w:lineRule="auto"/>
        <w:ind w:firstLineChars="200" w:firstLine="560"/>
        <w:rPr>
          <w:rFonts w:hint="eastAsia"/>
          <w:sz w:val="28"/>
          <w:szCs w:val="28"/>
        </w:rPr>
      </w:pPr>
      <w:r>
        <w:rPr>
          <w:rFonts w:ascii="宋体" w:hAnsi="宋体" w:cs="宋体" w:hint="eastAsia"/>
          <w:sz w:val="28"/>
          <w:szCs w:val="28"/>
        </w:rPr>
        <w:t>电话：0375-6199519   13837518880</w:t>
      </w:r>
    </w:p>
    <w:p w:rsidR="00214724" w:rsidRDefault="00214724" w:rsidP="00214724">
      <w:pPr>
        <w:pStyle w:val="1"/>
        <w:keepNext w:val="0"/>
        <w:keepLines w:val="0"/>
        <w:jc w:val="center"/>
        <w:rPr>
          <w:rFonts w:ascii="宋体" w:hAnsi="宋体" w:hint="eastAsia"/>
          <w:sz w:val="36"/>
          <w:szCs w:val="48"/>
        </w:rPr>
      </w:pPr>
    </w:p>
    <w:p w:rsidR="00E73BFB" w:rsidRPr="00214724" w:rsidRDefault="00E73BFB" w:rsidP="00214724"/>
    <w:sectPr w:rsidR="00E73BFB" w:rsidRPr="002147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F62" w:rsidRDefault="00F34F62" w:rsidP="00214724">
      <w:r>
        <w:separator/>
      </w:r>
    </w:p>
  </w:endnote>
  <w:endnote w:type="continuationSeparator" w:id="0">
    <w:p w:rsidR="00F34F62" w:rsidRDefault="00F34F62" w:rsidP="0021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F62" w:rsidRDefault="00F34F62" w:rsidP="00214724">
      <w:r>
        <w:separator/>
      </w:r>
    </w:p>
  </w:footnote>
  <w:footnote w:type="continuationSeparator" w:id="0">
    <w:p w:rsidR="00F34F62" w:rsidRDefault="00F34F62" w:rsidP="00214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0D8B"/>
    <w:multiLevelType w:val="multilevel"/>
    <w:tmpl w:val="239A0D8B"/>
    <w:lvl w:ilvl="0">
      <w:start w:val="1"/>
      <w:numFmt w:val="decimal"/>
      <w:lvlText w:val="%1."/>
      <w:lvlJc w:val="left"/>
      <w:pPr>
        <w:ind w:left="1272" w:hanging="420"/>
      </w:pPr>
      <w:rPr>
        <w:rFonts w:hint="eastAsia"/>
        <w:b/>
      </w:rPr>
    </w:lvl>
    <w:lvl w:ilvl="1">
      <w:start w:val="1"/>
      <w:numFmt w:val="lowerLetter"/>
      <w:lvlText w:val="%2)"/>
      <w:lvlJc w:val="left"/>
      <w:pPr>
        <w:ind w:left="796" w:hanging="420"/>
      </w:pPr>
    </w:lvl>
    <w:lvl w:ilvl="2">
      <w:start w:val="1"/>
      <w:numFmt w:val="lowerRoman"/>
      <w:lvlText w:val="%3."/>
      <w:lvlJc w:val="right"/>
      <w:pPr>
        <w:ind w:left="1216" w:hanging="420"/>
      </w:pPr>
    </w:lvl>
    <w:lvl w:ilvl="3">
      <w:start w:val="1"/>
      <w:numFmt w:val="decimal"/>
      <w:lvlText w:val="%4."/>
      <w:lvlJc w:val="left"/>
      <w:pPr>
        <w:ind w:left="1636" w:hanging="420"/>
      </w:pPr>
    </w:lvl>
    <w:lvl w:ilvl="4">
      <w:start w:val="1"/>
      <w:numFmt w:val="lowerLetter"/>
      <w:lvlText w:val="%5)"/>
      <w:lvlJc w:val="left"/>
      <w:pPr>
        <w:ind w:left="2056" w:hanging="420"/>
      </w:pPr>
    </w:lvl>
    <w:lvl w:ilvl="5">
      <w:start w:val="1"/>
      <w:numFmt w:val="lowerRoman"/>
      <w:lvlText w:val="%6."/>
      <w:lvlJc w:val="right"/>
      <w:pPr>
        <w:ind w:left="2476" w:hanging="420"/>
      </w:pPr>
    </w:lvl>
    <w:lvl w:ilvl="6">
      <w:start w:val="1"/>
      <w:numFmt w:val="decimal"/>
      <w:lvlText w:val="%7."/>
      <w:lvlJc w:val="left"/>
      <w:pPr>
        <w:ind w:left="2896" w:hanging="420"/>
      </w:pPr>
    </w:lvl>
    <w:lvl w:ilvl="7">
      <w:start w:val="1"/>
      <w:numFmt w:val="lowerLetter"/>
      <w:lvlText w:val="%8)"/>
      <w:lvlJc w:val="left"/>
      <w:pPr>
        <w:ind w:left="3316" w:hanging="420"/>
      </w:pPr>
    </w:lvl>
    <w:lvl w:ilvl="8">
      <w:start w:val="1"/>
      <w:numFmt w:val="lowerRoman"/>
      <w:lvlText w:val="%9."/>
      <w:lvlJc w:val="right"/>
      <w:pPr>
        <w:ind w:left="373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67D10CC"/>
    <w:rsid w:val="001434CD"/>
    <w:rsid w:val="00214724"/>
    <w:rsid w:val="003B4298"/>
    <w:rsid w:val="004B24AF"/>
    <w:rsid w:val="0051186C"/>
    <w:rsid w:val="005622B3"/>
    <w:rsid w:val="005B146D"/>
    <w:rsid w:val="007B35CC"/>
    <w:rsid w:val="00B12166"/>
    <w:rsid w:val="00BF14BB"/>
    <w:rsid w:val="00C02B1D"/>
    <w:rsid w:val="00C603E0"/>
    <w:rsid w:val="00E73BFB"/>
    <w:rsid w:val="00F34F62"/>
    <w:rsid w:val="10ED4D78"/>
    <w:rsid w:val="23737DF1"/>
    <w:rsid w:val="3C9220A8"/>
    <w:rsid w:val="4B96561E"/>
    <w:rsid w:val="567D1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214724"/>
    <w:pPr>
      <w:keepNext/>
      <w:keepLines/>
      <w:spacing w:line="360" w:lineRule="auto"/>
      <w:outlineLvl w:val="0"/>
    </w:pPr>
    <w:rPr>
      <w:rFonts w:ascii="Times New Roman" w:eastAsia="宋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line="320" w:lineRule="atLeast"/>
      <w:jc w:val="left"/>
    </w:pPr>
    <w:rPr>
      <w:rFonts w:ascii="宋体" w:hAnsi="宋体"/>
      <w:kern w:val="0"/>
      <w:sz w:val="18"/>
      <w:szCs w:val="18"/>
    </w:rPr>
  </w:style>
  <w:style w:type="character" w:styleId="a6">
    <w:name w:val="Hyperlink"/>
    <w:qFormat/>
    <w:rPr>
      <w:color w:val="0000FF"/>
      <w:u w:val="single"/>
    </w:rPr>
  </w:style>
  <w:style w:type="paragraph" w:customStyle="1" w:styleId="cjk">
    <w:name w:val="cjk"/>
    <w:basedOn w:val="a"/>
    <w:qFormat/>
    <w:pPr>
      <w:widowControl/>
      <w:spacing w:line="480" w:lineRule="auto"/>
      <w:jc w:val="left"/>
    </w:pPr>
    <w:rPr>
      <w:rFonts w:ascii="宋体" w:eastAsia="宋体" w:hAnsi="宋体" w:cs="宋体"/>
      <w:kern w:val="0"/>
      <w:sz w:val="24"/>
    </w:rPr>
  </w:style>
  <w:style w:type="character" w:customStyle="1" w:styleId="Char0">
    <w:name w:val="页眉 Char"/>
    <w:basedOn w:val="a0"/>
    <w:link w:val="a4"/>
    <w:qFormat/>
    <w:rPr>
      <w:kern w:val="2"/>
      <w:sz w:val="18"/>
      <w:szCs w:val="18"/>
    </w:rPr>
  </w:style>
  <w:style w:type="character" w:customStyle="1" w:styleId="Char">
    <w:name w:val="页脚 Char"/>
    <w:basedOn w:val="a0"/>
    <w:link w:val="a3"/>
    <w:rPr>
      <w:kern w:val="2"/>
      <w:sz w:val="18"/>
      <w:szCs w:val="18"/>
    </w:rPr>
  </w:style>
  <w:style w:type="character" w:customStyle="1" w:styleId="1Char">
    <w:name w:val="标题 1 Char"/>
    <w:basedOn w:val="a0"/>
    <w:link w:val="1"/>
    <w:rsid w:val="00214724"/>
    <w:rPr>
      <w:rFonts w:ascii="Times New Roman" w:eastAsia="宋体" w:hAnsi="Times New Roman" w:cs="Times New Roman"/>
      <w:b/>
      <w:bCs/>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sggzy.com/tzgg/10814.jhtml" TargetMode="External"/><Relationship Id="rId5" Type="http://schemas.openxmlformats.org/officeDocument/2006/relationships/settings" Target="settings.xml"/><Relationship Id="rId10" Type="http://schemas.openxmlformats.org/officeDocument/2006/relationships/hyperlink" Target="http://www.pdsggzy.com/fwzn/11020.jhtml" TargetMode="External"/><Relationship Id="rId4" Type="http://schemas.microsoft.com/office/2007/relationships/stylesWithEffects" Target="stylesWithEffects.xml"/><Relationship Id="rId9" Type="http://schemas.openxmlformats.org/officeDocument/2006/relationships/hyperlink" Target="http://www.pdsggz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442</Words>
  <Characters>2521</Characters>
  <Application>Microsoft Office Word</Application>
  <DocSecurity>0</DocSecurity>
  <Lines>21</Lines>
  <Paragraphs>5</Paragraphs>
  <ScaleCrop>false</ScaleCrop>
  <Company>微软中国</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大成工程咨询有限公司:刘娇娇</cp:lastModifiedBy>
  <cp:revision>11</cp:revision>
  <cp:lastPrinted>2017-06-13T01:38:00Z</cp:lastPrinted>
  <dcterms:created xsi:type="dcterms:W3CDTF">2017-06-13T00:20:00Z</dcterms:created>
  <dcterms:modified xsi:type="dcterms:W3CDTF">2017-06-13T09:31:00Z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