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A3F" w:rsidRDefault="009F5A3F" w:rsidP="009F5A3F">
      <w:pPr>
        <w:spacing w:beforeLines="50" w:afterLines="50" w:line="440" w:lineRule="exact"/>
        <w:jc w:val="center"/>
        <w:rPr>
          <w:rFonts w:ascii="宋体" w:hAnsi="宋体" w:cs="宋体"/>
          <w:b/>
          <w:bCs/>
          <w:sz w:val="28"/>
          <w:szCs w:val="28"/>
        </w:rPr>
      </w:pPr>
      <w:r>
        <w:rPr>
          <w:rFonts w:ascii="宋体" w:hAnsi="宋体" w:cs="宋体" w:hint="eastAsia"/>
          <w:b/>
          <w:bCs/>
          <w:sz w:val="28"/>
          <w:szCs w:val="28"/>
        </w:rPr>
        <w:t>叶县财政局关于叶县涉税信息应用系统建设项目的公开招标公告</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陕西瑞驰项目管理有限公司受叶县财政局的委托，就叶县涉税信息应用系统建设项目进行公开招标采购，欢迎符合相关条件的投标人参加投标。</w:t>
      </w:r>
    </w:p>
    <w:p w:rsidR="009F5A3F" w:rsidRDefault="009F5A3F" w:rsidP="009F5A3F">
      <w:pPr>
        <w:spacing w:beforeLines="50" w:afterLines="50" w:line="440" w:lineRule="exact"/>
        <w:rPr>
          <w:rFonts w:ascii="宋体" w:hAnsi="宋体" w:cs="宋体" w:hint="eastAsia"/>
          <w:b/>
          <w:bCs/>
          <w:sz w:val="24"/>
        </w:rPr>
      </w:pPr>
      <w:r>
        <w:rPr>
          <w:rFonts w:ascii="宋体" w:hAnsi="宋体" w:cs="宋体" w:hint="eastAsia"/>
          <w:b/>
          <w:bCs/>
          <w:sz w:val="24"/>
        </w:rPr>
        <w:t xml:space="preserve">一、招标项目名称及编号： </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1.1项目名称：叶县涉税信息应用系统建设项目</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1.2采购编号：YZC2017-GB-111</w:t>
      </w:r>
    </w:p>
    <w:p w:rsidR="009F5A3F" w:rsidRDefault="009F5A3F" w:rsidP="009F5A3F">
      <w:pPr>
        <w:spacing w:beforeLines="50" w:afterLines="50" w:line="440" w:lineRule="exact"/>
        <w:rPr>
          <w:rFonts w:ascii="宋体" w:hAnsi="宋体" w:cs="宋体" w:hint="eastAsia"/>
          <w:b/>
          <w:bCs/>
          <w:sz w:val="24"/>
        </w:rPr>
      </w:pPr>
      <w:r>
        <w:rPr>
          <w:rFonts w:ascii="宋体" w:hAnsi="宋体" w:cs="宋体" w:hint="eastAsia"/>
          <w:b/>
          <w:bCs/>
          <w:sz w:val="24"/>
        </w:rPr>
        <w:t xml:space="preserve">二、招标项目简要说明： </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2.1资金来源：财政资金，已落实</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2.2质量要求：达到国家相关行业标准</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2.3采购内容：本项目分为一个包进行采购，主要包含硬件设备、软件系统和其他配套设备的采购与安装，以及相关伴随的服务。项目投资约265万元，具体内容详见招标文件。</w:t>
      </w:r>
    </w:p>
    <w:p w:rsidR="009F5A3F" w:rsidRDefault="009F5A3F" w:rsidP="009F5A3F">
      <w:pPr>
        <w:spacing w:beforeLines="50" w:afterLines="50" w:line="440" w:lineRule="exact"/>
        <w:rPr>
          <w:rFonts w:ascii="宋体" w:hAnsi="宋体" w:cs="宋体" w:hint="eastAsia"/>
          <w:b/>
          <w:bCs/>
          <w:sz w:val="24"/>
        </w:rPr>
      </w:pPr>
      <w:r>
        <w:rPr>
          <w:rFonts w:ascii="宋体" w:hAnsi="宋体" w:cs="宋体" w:hint="eastAsia"/>
          <w:b/>
          <w:bCs/>
          <w:sz w:val="24"/>
        </w:rPr>
        <w:t>三、投标人资质要求：</w:t>
      </w:r>
    </w:p>
    <w:p w:rsidR="009F5A3F" w:rsidRDefault="009F5A3F" w:rsidP="009F5A3F">
      <w:pPr>
        <w:adjustRightInd w:val="0"/>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3.1符合《中华人民共和国政府采购法》第二十二条的规定；</w:t>
      </w:r>
    </w:p>
    <w:p w:rsidR="009F5A3F" w:rsidRDefault="009F5A3F" w:rsidP="009F5A3F">
      <w:pPr>
        <w:adjustRightInd w:val="0"/>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3.2投标人具有独立法人资格，持有经营该类项目范围且有效的营业执照、税务登记证、组织机构代码证（或三证合一营业执照）；</w:t>
      </w:r>
    </w:p>
    <w:p w:rsidR="009F5A3F" w:rsidRDefault="009F5A3F" w:rsidP="009F5A3F">
      <w:pPr>
        <w:adjustRightInd w:val="0"/>
        <w:snapToGrid w:val="0"/>
        <w:spacing w:line="440" w:lineRule="exact"/>
        <w:ind w:firstLineChars="200" w:firstLine="480"/>
        <w:jc w:val="left"/>
        <w:rPr>
          <w:rFonts w:ascii="宋体" w:hAnsi="宋体" w:cs="宋体" w:hint="eastAsia"/>
          <w:kern w:val="0"/>
          <w:sz w:val="24"/>
        </w:rPr>
      </w:pPr>
      <w:r>
        <w:rPr>
          <w:rFonts w:ascii="宋体" w:hAnsi="宋体" w:cs="宋体" w:hint="eastAsia"/>
          <w:kern w:val="0"/>
          <w:sz w:val="24"/>
        </w:rPr>
        <w:t>3.3投标人须具有良好的商业信誉、健全的财务会计制度（须提供2014、2015、2016年度经审计的财务报表，如投标单位为新成立企业，提供自注册年度后的经审计的财务报表）、履行合同所必需的设备和专业技术能力及完善售后服务体系；</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3.4投标人具有企业注册地或项目所在地检察机关出具的无行贿犯罪档案查询证明；</w:t>
      </w:r>
    </w:p>
    <w:p w:rsidR="009F5A3F" w:rsidRDefault="009F5A3F" w:rsidP="009F5A3F">
      <w:pPr>
        <w:spacing w:line="440" w:lineRule="exact"/>
        <w:ind w:rightChars="-93" w:right="-195" w:firstLineChars="200" w:firstLine="480"/>
        <w:jc w:val="left"/>
        <w:rPr>
          <w:rFonts w:ascii="宋体" w:hAnsi="宋体" w:cs="宋体" w:hint="eastAsia"/>
          <w:sz w:val="24"/>
          <w:shd w:val="clear" w:color="auto" w:fill="FFFFFF"/>
        </w:rPr>
      </w:pPr>
      <w:r>
        <w:rPr>
          <w:rFonts w:ascii="宋体" w:hAnsi="宋体" w:cs="宋体" w:hint="eastAsia"/>
          <w:sz w:val="24"/>
          <w:lang w:bidi="en-US"/>
        </w:rPr>
        <w:t>3.5提供“信用中国”网站失信被执行人和“重大税收违法案件当事人名单”，“中国政府采购网站的政府采购严重违法失信行为名单”，查询结果页面截图，若有不良记录报名无效，执行财库[2016]125号文。</w:t>
      </w:r>
    </w:p>
    <w:p w:rsidR="009F5A3F" w:rsidRDefault="009F5A3F" w:rsidP="009F5A3F">
      <w:pPr>
        <w:widowControl/>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3.6本项目不接受联合体投标，不接受资质公证件报名。</w:t>
      </w:r>
    </w:p>
    <w:p w:rsidR="009F5A3F" w:rsidRDefault="009F5A3F" w:rsidP="009F5A3F">
      <w:pPr>
        <w:widowControl/>
        <w:spacing w:line="440" w:lineRule="exact"/>
        <w:ind w:rightChars="-93" w:right="-195" w:firstLineChars="200" w:firstLine="480"/>
        <w:jc w:val="left"/>
        <w:rPr>
          <w:rFonts w:ascii="宋体" w:hAnsi="宋体" w:cs="宋体" w:hint="eastAsia"/>
          <w:sz w:val="24"/>
          <w:lang w:bidi="en-US"/>
        </w:rPr>
      </w:pPr>
      <w:r>
        <w:rPr>
          <w:rFonts w:ascii="宋体" w:hAnsi="宋体" w:cs="宋体" w:hint="eastAsia"/>
          <w:kern w:val="0"/>
          <w:sz w:val="24"/>
        </w:rPr>
        <w:t>注：拟派委托授权人必须为本单位人员，前述本单位人员是指必须满足以下条件人员：聘用合同必须由供应商与之签订；提供近三个月以来供应商为其缴纳</w:t>
      </w:r>
      <w:r>
        <w:rPr>
          <w:rFonts w:ascii="宋体" w:hAnsi="宋体" w:cs="宋体" w:hint="eastAsia"/>
          <w:kern w:val="0"/>
          <w:sz w:val="24"/>
        </w:rPr>
        <w:lastRenderedPageBreak/>
        <w:t>的可查询的社会保险金证明（开标时一并提交网络查询页面或单位缴纳养老保险证明及查询电话，招标人将保留查询资料真实性的权利）。</w:t>
      </w:r>
    </w:p>
    <w:p w:rsidR="009F5A3F" w:rsidRDefault="009F5A3F" w:rsidP="009F5A3F">
      <w:pPr>
        <w:shd w:val="solid" w:color="FFFFFF" w:fill="auto"/>
        <w:tabs>
          <w:tab w:val="left" w:pos="548"/>
        </w:tabs>
        <w:autoSpaceDN w:val="0"/>
        <w:spacing w:line="440" w:lineRule="exact"/>
        <w:rPr>
          <w:rFonts w:hint="eastAsia"/>
          <w:sz w:val="24"/>
          <w:shd w:val="clear" w:color="auto" w:fill="FFFFFF"/>
        </w:rPr>
      </w:pPr>
      <w:r>
        <w:rPr>
          <w:rFonts w:ascii="宋体" w:hAnsi="宋体" w:hint="eastAsia"/>
          <w:b/>
          <w:sz w:val="24"/>
          <w:shd w:val="clear" w:color="auto" w:fill="FFFFFF"/>
        </w:rPr>
        <w:t>四、报名及招标文件发售信息：</w:t>
      </w:r>
      <w:r>
        <w:rPr>
          <w:rFonts w:ascii="宋体" w:hAnsi="宋体" w:hint="eastAsia"/>
          <w:sz w:val="24"/>
          <w:shd w:val="clear" w:color="auto" w:fill="FFFFFF"/>
        </w:rPr>
        <w:t xml:space="preserve"> </w:t>
      </w:r>
    </w:p>
    <w:p w:rsidR="009F5A3F" w:rsidRDefault="009F5A3F" w:rsidP="009F5A3F">
      <w:pPr>
        <w:spacing w:line="440" w:lineRule="exact"/>
        <w:ind w:firstLineChars="200" w:firstLine="480"/>
        <w:rPr>
          <w:rFonts w:ascii="宋体" w:hAnsi="宋体" w:cs="宋体"/>
          <w:sz w:val="24"/>
        </w:rPr>
      </w:pPr>
      <w:r>
        <w:rPr>
          <w:rFonts w:ascii="宋体" w:hAnsi="宋体" w:cs="宋体" w:hint="eastAsia"/>
          <w:sz w:val="24"/>
        </w:rPr>
        <w:t>4.1报名时间：2017年5月27日至2017年6月5日。</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4.2报名方法：本项目只接受网上报名，不接受其它形式报名。潜在投标人报名需凭CA数字证书通过平顶山市公共资源交易中心网（网址：http://www.pdsggzy.com/）“供应商登录”入口进入交易系统进行报名。具体操作请查看以下链接：</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链接地址：http://www.pdsggzy.com/fwzn/11020.jhtml</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办理CA证书：http://www.pdsggzy.com/tzgg/10814.jhtml</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4.3招标文件的获取：</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（1）招标文件出售时间：2017年5月27日至2017年6月5日。</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（2）招标文件售价人民币</w:t>
      </w:r>
      <w:r>
        <w:rPr>
          <w:rFonts w:ascii="宋体" w:hAnsi="宋体" w:cs="宋体" w:hint="eastAsia"/>
          <w:sz w:val="24"/>
          <w:u w:val="single"/>
        </w:rPr>
        <w:t>500</w:t>
      </w:r>
      <w:r>
        <w:rPr>
          <w:rFonts w:ascii="宋体" w:hAnsi="宋体" w:cs="宋体" w:hint="eastAsia"/>
          <w:sz w:val="24"/>
        </w:rPr>
        <w:t>元，售后不退。</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（3）缴费方式：转账或电汇支付招标文件费到指定账户。</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支付账户名称必须和投标人名称一致且已在平顶山市公共资源交易投标人（供应商）库中录入的账户（基本户或一般户均可，不支持结算卡支付）</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（4）汇入账户和帐号：（保证金账号详见招标文件）</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收款单位全称：平顶山市公共资源交易中心</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账 号：6013301012010093076</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开户银行：平顶山银行行政中心支行</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5）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链接地址：http://www.pdsggzy.com/fwzn/11597.jhtml</w:t>
      </w:r>
    </w:p>
    <w:p w:rsidR="009F5A3F" w:rsidRDefault="009F5A3F" w:rsidP="009F5A3F">
      <w:pPr>
        <w:shd w:val="solid" w:color="FFFFFF" w:fill="auto"/>
        <w:autoSpaceDN w:val="0"/>
        <w:spacing w:line="440" w:lineRule="exact"/>
        <w:rPr>
          <w:rFonts w:ascii="宋体" w:hAnsi="宋体" w:cs="宋体" w:hint="eastAsia"/>
          <w:sz w:val="24"/>
        </w:rPr>
      </w:pPr>
      <w:r>
        <w:rPr>
          <w:rFonts w:ascii="宋体" w:hAnsi="宋体" w:cs="宋体" w:hint="eastAsia"/>
          <w:sz w:val="24"/>
        </w:rPr>
        <w:t>注：考虑到人为操作和跨行转账时间延误等因素，招标文件费绑定工作的截止时间为开始报名起至报名截止时间后两天，请投标人尽早进行招标文件费绑定工作。</w:t>
      </w:r>
    </w:p>
    <w:p w:rsidR="009F5A3F" w:rsidRDefault="009F5A3F" w:rsidP="009F5A3F">
      <w:pPr>
        <w:shd w:val="solid" w:color="FFFFFF" w:fill="auto"/>
        <w:autoSpaceDN w:val="0"/>
        <w:spacing w:line="440" w:lineRule="exact"/>
        <w:rPr>
          <w:rFonts w:hint="eastAsia"/>
          <w:sz w:val="24"/>
          <w:shd w:val="clear" w:color="auto" w:fill="FFFFFF"/>
        </w:rPr>
      </w:pPr>
      <w:r>
        <w:rPr>
          <w:rFonts w:ascii="宋体" w:hAnsi="宋体" w:hint="eastAsia"/>
          <w:b/>
          <w:sz w:val="24"/>
          <w:shd w:val="clear" w:color="auto" w:fill="FFFFFF"/>
        </w:rPr>
        <w:t>五、投标文件接收信息：</w:t>
      </w:r>
    </w:p>
    <w:p w:rsidR="009F5A3F" w:rsidRDefault="009F5A3F" w:rsidP="009F5A3F">
      <w:pPr>
        <w:spacing w:line="440" w:lineRule="exact"/>
        <w:ind w:firstLineChars="200" w:firstLine="480"/>
        <w:rPr>
          <w:rFonts w:ascii="宋体" w:hAnsi="宋体" w:cs="宋体"/>
          <w:sz w:val="24"/>
        </w:rPr>
      </w:pPr>
      <w:r>
        <w:rPr>
          <w:rFonts w:ascii="宋体" w:hAnsi="宋体" w:cs="宋体" w:hint="eastAsia"/>
          <w:sz w:val="24"/>
        </w:rPr>
        <w:t>5.1投标文件接收截止时间：2017年6月19日上午9时00分</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5.2投标文件接收地点：平顶山市公共资源交易中心</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t>5.3逾期送达指定地点的投标文件，招标人不予受理。</w:t>
      </w:r>
    </w:p>
    <w:p w:rsidR="009F5A3F" w:rsidRDefault="009F5A3F" w:rsidP="009F5A3F">
      <w:pPr>
        <w:spacing w:line="440" w:lineRule="exact"/>
        <w:ind w:firstLineChars="200" w:firstLine="480"/>
        <w:rPr>
          <w:rFonts w:ascii="宋体" w:hAnsi="宋体" w:cs="宋体" w:hint="eastAsia"/>
          <w:sz w:val="24"/>
        </w:rPr>
      </w:pPr>
      <w:r>
        <w:rPr>
          <w:rFonts w:ascii="宋体" w:hAnsi="宋体" w:cs="宋体" w:hint="eastAsia"/>
          <w:sz w:val="24"/>
        </w:rPr>
        <w:lastRenderedPageBreak/>
        <w:t>5.4未通过平顶山市公共资源交易网下载招标文件的投标人，其投标文件将拒收。</w:t>
      </w:r>
    </w:p>
    <w:p w:rsidR="009F5A3F" w:rsidRDefault="009F5A3F" w:rsidP="009F5A3F">
      <w:pPr>
        <w:numPr>
          <w:ilvl w:val="0"/>
          <w:numId w:val="1"/>
        </w:numPr>
        <w:shd w:val="solid" w:color="FFFFFF" w:fill="auto"/>
        <w:autoSpaceDN w:val="0"/>
        <w:spacing w:line="440" w:lineRule="exact"/>
        <w:rPr>
          <w:rFonts w:ascii="宋体" w:hint="eastAsia"/>
          <w:b/>
          <w:sz w:val="24"/>
          <w:shd w:val="clear" w:color="auto" w:fill="FFFFFF"/>
        </w:rPr>
      </w:pPr>
      <w:r>
        <w:rPr>
          <w:rFonts w:ascii="宋体" w:hAnsi="宋体" w:hint="eastAsia"/>
          <w:b/>
          <w:sz w:val="24"/>
          <w:shd w:val="clear" w:color="auto" w:fill="FFFFFF"/>
        </w:rPr>
        <w:t>开标有关信息：</w:t>
      </w:r>
    </w:p>
    <w:p w:rsidR="009F5A3F" w:rsidRDefault="009F5A3F" w:rsidP="009F5A3F">
      <w:pPr>
        <w:shd w:val="solid" w:color="FFFFFF" w:fill="auto"/>
        <w:autoSpaceDN w:val="0"/>
        <w:spacing w:line="440" w:lineRule="exact"/>
        <w:ind w:firstLineChars="200" w:firstLine="480"/>
        <w:rPr>
          <w:rFonts w:ascii="宋体" w:hint="eastAsia"/>
          <w:sz w:val="24"/>
          <w:shd w:val="clear" w:color="auto" w:fill="FFFFFF"/>
        </w:rPr>
      </w:pPr>
      <w:r>
        <w:rPr>
          <w:rFonts w:ascii="宋体" w:hAnsi="宋体" w:hint="eastAsia"/>
          <w:sz w:val="24"/>
          <w:shd w:val="clear" w:color="auto" w:fill="FFFFFF"/>
        </w:rPr>
        <w:t>6.1开标时间：</w:t>
      </w:r>
      <w:r>
        <w:rPr>
          <w:rFonts w:ascii="宋体" w:hAnsi="宋体" w:cs="宋体" w:hint="eastAsia"/>
          <w:sz w:val="24"/>
        </w:rPr>
        <w:t>2017年6月19日上午9时00分</w:t>
      </w:r>
    </w:p>
    <w:p w:rsidR="009F5A3F" w:rsidRDefault="009F5A3F" w:rsidP="009F5A3F">
      <w:pPr>
        <w:shd w:val="solid" w:color="FFFFFF" w:fill="auto"/>
        <w:autoSpaceDN w:val="0"/>
        <w:spacing w:line="440" w:lineRule="exact"/>
        <w:ind w:firstLineChars="200" w:firstLine="480"/>
        <w:rPr>
          <w:rFonts w:hint="eastAsia"/>
          <w:sz w:val="24"/>
          <w:shd w:val="clear" w:color="auto" w:fill="FFFFFF"/>
        </w:rPr>
      </w:pPr>
      <w:r>
        <w:rPr>
          <w:rFonts w:ascii="宋体" w:hAnsi="宋体" w:hint="eastAsia"/>
          <w:sz w:val="24"/>
          <w:shd w:val="clear" w:color="auto" w:fill="FFFFFF"/>
        </w:rPr>
        <w:t>6.2开标地点：平顶山市公共资源交易中心</w:t>
      </w:r>
    </w:p>
    <w:p w:rsidR="009F5A3F" w:rsidRDefault="009F5A3F" w:rsidP="009F5A3F">
      <w:pPr>
        <w:spacing w:line="440" w:lineRule="exact"/>
        <w:rPr>
          <w:rFonts w:ascii="宋体"/>
          <w:b/>
          <w:sz w:val="24"/>
        </w:rPr>
      </w:pPr>
      <w:r>
        <w:rPr>
          <w:rFonts w:ascii="宋体" w:hAnsi="宋体" w:hint="eastAsia"/>
          <w:b/>
          <w:sz w:val="24"/>
          <w:shd w:val="clear" w:color="auto" w:fill="FFFFFF"/>
        </w:rPr>
        <w:t>七、</w:t>
      </w:r>
      <w:r>
        <w:rPr>
          <w:rFonts w:ascii="宋体" w:hAnsi="宋体" w:hint="eastAsia"/>
          <w:b/>
          <w:sz w:val="24"/>
        </w:rPr>
        <w:t xml:space="preserve">发布公告的媒介： </w:t>
      </w:r>
    </w:p>
    <w:p w:rsidR="009F5A3F" w:rsidRDefault="009F5A3F" w:rsidP="009F5A3F">
      <w:pPr>
        <w:shd w:val="solid" w:color="FFFFFF" w:fill="auto"/>
        <w:autoSpaceDN w:val="0"/>
        <w:spacing w:line="440" w:lineRule="exact"/>
        <w:ind w:firstLineChars="200" w:firstLine="480"/>
        <w:rPr>
          <w:rFonts w:ascii="宋体" w:hAnsi="宋体" w:hint="eastAsia"/>
          <w:sz w:val="24"/>
          <w:shd w:val="clear" w:color="auto" w:fill="FFFFFF"/>
        </w:rPr>
      </w:pPr>
      <w:r>
        <w:rPr>
          <w:rFonts w:ascii="宋体" w:hAnsi="宋体" w:hint="eastAsia"/>
          <w:sz w:val="24"/>
          <w:shd w:val="clear" w:color="auto" w:fill="FFFFFF"/>
        </w:rPr>
        <w:t>本招标公告同时在《中国采购与招标网》、《河南省政府采购网》、《平顶山市政府采购网》、《河南招标采购综合网》、《平顶山市公共资源交易网》及《河南省公共资源交易公共服务平台》网站上发布。</w:t>
      </w:r>
    </w:p>
    <w:p w:rsidR="009F5A3F" w:rsidRDefault="009F5A3F" w:rsidP="009F5A3F">
      <w:pPr>
        <w:spacing w:line="440" w:lineRule="exact"/>
        <w:rPr>
          <w:rFonts w:ascii="宋体" w:hAnsi="宋体" w:hint="eastAsia"/>
          <w:b/>
          <w:sz w:val="24"/>
        </w:rPr>
      </w:pPr>
      <w:r>
        <w:rPr>
          <w:rFonts w:ascii="宋体" w:hAnsi="宋体" w:hint="eastAsia"/>
          <w:b/>
          <w:sz w:val="24"/>
        </w:rPr>
        <w:t>八、本次招标联系事项：</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招标人：叶县财政局</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联系人：赵先生</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联系电话：0375-6113966</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联系地址：平顶山市叶县</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招标代理机构：陕西瑞驰项目管理有限公司</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联系人：杨女士</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联系电话：0371-63337017 13838596507</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联系地址：郑州市高新技术开发区莲花街11号纽科商务1号楼D405</w:t>
      </w:r>
    </w:p>
    <w:p w:rsidR="009F5A3F" w:rsidRDefault="009F5A3F" w:rsidP="009F5A3F">
      <w:pPr>
        <w:spacing w:line="440" w:lineRule="exact"/>
        <w:ind w:rightChars="-93" w:right="-195" w:firstLineChars="200" w:firstLine="480"/>
        <w:jc w:val="left"/>
        <w:rPr>
          <w:rFonts w:ascii="宋体" w:hAnsi="宋体" w:cs="宋体" w:hint="eastAsia"/>
          <w:sz w:val="24"/>
          <w:lang w:bidi="en-US"/>
        </w:rPr>
      </w:pPr>
      <w:r>
        <w:rPr>
          <w:rFonts w:ascii="宋体" w:hAnsi="宋体" w:cs="宋体" w:hint="eastAsia"/>
          <w:sz w:val="24"/>
          <w:lang w:bidi="en-US"/>
        </w:rPr>
        <w:t>邮箱：rcglhnpds@163.com</w:t>
      </w:r>
    </w:p>
    <w:p w:rsidR="00351A29" w:rsidRDefault="0081373C"/>
    <w:sectPr w:rsidR="00351A29" w:rsidSect="00D158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73C" w:rsidRDefault="0081373C" w:rsidP="009F5A3F">
      <w:r>
        <w:separator/>
      </w:r>
    </w:p>
  </w:endnote>
  <w:endnote w:type="continuationSeparator" w:id="0">
    <w:p w:rsidR="0081373C" w:rsidRDefault="0081373C" w:rsidP="009F5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73C" w:rsidRDefault="0081373C" w:rsidP="009F5A3F">
      <w:r>
        <w:separator/>
      </w:r>
    </w:p>
  </w:footnote>
  <w:footnote w:type="continuationSeparator" w:id="0">
    <w:p w:rsidR="0081373C" w:rsidRDefault="0081373C" w:rsidP="009F5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CB3E4"/>
    <w:multiLevelType w:val="singleLevel"/>
    <w:tmpl w:val="55ACB3E4"/>
    <w:lvl w:ilvl="0">
      <w:start w:val="6"/>
      <w:numFmt w:val="chineseCounting"/>
      <w:suff w:val="nothing"/>
      <w:lvlText w:val="%1、"/>
      <w:lvlJc w:val="left"/>
      <w:pPr>
        <w:ind w:left="0" w:firstLine="0"/>
      </w:pPr>
      <w:rPr>
        <w:rFonts w:cs="Times New Roman"/>
      </w:rPr>
    </w:lvl>
  </w:abstractNum>
  <w:num w:numId="1">
    <w:abstractNumId w:val="0"/>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A3F"/>
    <w:rsid w:val="0004007E"/>
    <w:rsid w:val="0081373C"/>
    <w:rsid w:val="009E34F9"/>
    <w:rsid w:val="009F5A3F"/>
    <w:rsid w:val="00D15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5A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A3F"/>
    <w:rPr>
      <w:sz w:val="18"/>
      <w:szCs w:val="18"/>
    </w:rPr>
  </w:style>
  <w:style w:type="paragraph" w:styleId="a4">
    <w:name w:val="footer"/>
    <w:basedOn w:val="a"/>
    <w:link w:val="Char0"/>
    <w:uiPriority w:val="99"/>
    <w:semiHidden/>
    <w:unhideWhenUsed/>
    <w:rsid w:val="009F5A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A3F"/>
    <w:rPr>
      <w:sz w:val="18"/>
      <w:szCs w:val="18"/>
    </w:rPr>
  </w:style>
</w:styles>
</file>

<file path=word/webSettings.xml><?xml version="1.0" encoding="utf-8"?>
<w:webSettings xmlns:r="http://schemas.openxmlformats.org/officeDocument/2006/relationships" xmlns:w="http://schemas.openxmlformats.org/wordprocessingml/2006/main">
  <w:divs>
    <w:div w:id="1649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Application>Microsoft Office Word</Application>
  <DocSecurity>0</DocSecurity>
  <Lines>14</Lines>
  <Paragraphs>3</Paragraphs>
  <ScaleCrop>false</ScaleCrop>
  <Company>china</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河南申鑫工程管理有限公司:刘平</dc:creator>
  <cp:keywords/>
  <dc:description/>
  <cp:lastModifiedBy>河南申鑫工程管理有限公司:刘平</cp:lastModifiedBy>
  <cp:revision>2</cp:revision>
  <dcterms:created xsi:type="dcterms:W3CDTF">2017-05-26T11:14:00Z</dcterms:created>
  <dcterms:modified xsi:type="dcterms:W3CDTF">2017-05-26T11:15:00Z</dcterms:modified>
</cp:coreProperties>
</file>