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0"/>
          <w:sz w:val="30"/>
          <w:szCs w:val="30"/>
          <w:lang w:val="en-US" w:eastAsia="zh-CN" w:bidi="ar"/>
        </w:rPr>
      </w:pPr>
      <w:r>
        <w:rPr>
          <w:rFonts w:hint="eastAsia" w:ascii="宋体" w:hAnsi="宋体" w:cs="宋体"/>
          <w:b/>
          <w:bCs/>
          <w:kern w:val="0"/>
          <w:sz w:val="30"/>
          <w:szCs w:val="30"/>
          <w:shd w:val="clear" w:color="auto" w:fill="FFFFFF"/>
          <w:lang w:bidi="ar"/>
        </w:rPr>
        <w:t>平顶山学院教室、实验室安装电扇及照明改造工程</w:t>
      </w:r>
      <w:r>
        <w:rPr>
          <w:rFonts w:hint="eastAsia" w:ascii="宋体" w:hAnsi="宋体" w:eastAsia="宋体" w:cs="宋体"/>
          <w:b/>
          <w:bCs/>
          <w:sz w:val="30"/>
          <w:szCs w:val="30"/>
          <w:lang w:val="en-US" w:eastAsia="zh-CN"/>
        </w:rPr>
        <w:t>中标公示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河南省伟信招标管理咨询有限公司受平顶山学院委托，就</w:t>
      </w:r>
      <w:r>
        <w:rPr>
          <w:rFonts w:hint="eastAsia" w:ascii="宋体" w:hAnsi="宋体" w:cs="宋体"/>
          <w:kern w:val="0"/>
          <w:sz w:val="24"/>
          <w:szCs w:val="24"/>
          <w:shd w:val="clear" w:color="auto" w:fill="FFFFFF"/>
          <w:lang w:bidi="ar"/>
        </w:rPr>
        <w:t>平顶山学院教室、实验室安装电扇</w:t>
      </w:r>
      <w:bookmarkStart w:id="3" w:name="_GoBack"/>
      <w:bookmarkEnd w:id="3"/>
      <w:r>
        <w:rPr>
          <w:rFonts w:hint="eastAsia" w:ascii="宋体" w:hAnsi="宋体" w:cs="宋体"/>
          <w:kern w:val="0"/>
          <w:sz w:val="24"/>
          <w:szCs w:val="24"/>
          <w:shd w:val="clear" w:color="auto" w:fill="FFFFFF"/>
          <w:lang w:bidi="ar"/>
        </w:rPr>
        <w:t>及照明改造工程</w:t>
      </w:r>
      <w:r>
        <w:rPr>
          <w:rFonts w:hint="eastAsia" w:ascii="宋体" w:hAnsi="宋体" w:eastAsia="宋体" w:cs="宋体"/>
          <w:color w:val="000000"/>
          <w:kern w:val="0"/>
          <w:sz w:val="24"/>
          <w:szCs w:val="24"/>
          <w:lang w:val="en-US" w:eastAsia="zh-CN" w:bidi="ar"/>
        </w:rPr>
        <w:t>进行公开招标，按规定程序进行了开标、评标、定标，现就本次招标的中标结果公布如下：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一、项目名称及招标编号：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项目名称：</w:t>
      </w:r>
      <w:r>
        <w:rPr>
          <w:rFonts w:hint="eastAsia" w:ascii="宋体" w:hAnsi="宋体" w:cs="宋体"/>
          <w:kern w:val="0"/>
          <w:sz w:val="24"/>
          <w:szCs w:val="24"/>
          <w:shd w:val="clear" w:color="auto" w:fill="FFFFFF"/>
          <w:lang w:bidi="ar"/>
        </w:rPr>
        <w:t>平顶山学院教室、实验室安装电扇及照明改造工程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80" w:firstLineChars="200"/>
        <w:jc w:val="both"/>
        <w:textAlignment w:val="auto"/>
        <w:outlineLvl w:val="9"/>
        <w:rPr>
          <w:rFonts w:hint="eastAsia" w:ascii="宋体" w:hAnsi="宋体" w:cs="宋体"/>
          <w:b w:val="0"/>
          <w:bCs w:val="0"/>
          <w:kern w:val="2"/>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招标编号：PZC2017-467Ag-66367</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w:t>
      </w:r>
      <w:r>
        <w:rPr>
          <w:rFonts w:hint="eastAsia" w:ascii="宋体" w:hAnsi="宋体" w:eastAsia="宋体" w:cs="宋体"/>
          <w:b/>
          <w:bCs/>
          <w:kern w:val="0"/>
          <w:sz w:val="24"/>
          <w:szCs w:val="24"/>
          <w:shd w:val="clear" w:color="auto" w:fill="FFFFFF"/>
          <w:lang w:val="en-US" w:eastAsia="zh-CN" w:bidi="ar"/>
        </w:rPr>
        <w:t>工程概况：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80" w:firstLineChars="200"/>
        <w:jc w:val="both"/>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b w:val="0"/>
          <w:bCs w:val="0"/>
          <w:kern w:val="0"/>
          <w:sz w:val="24"/>
          <w:szCs w:val="24"/>
          <w:shd w:val="clear" w:color="auto" w:fill="FFFFFF"/>
          <w:lang w:val="en-US" w:eastAsia="zh-CN" w:bidi="ar"/>
        </w:rPr>
        <w:t>2.</w:t>
      </w:r>
      <w:r>
        <w:rPr>
          <w:rFonts w:hint="eastAsia" w:ascii="宋体" w:hAnsi="宋体" w:cs="宋体"/>
          <w:b w:val="0"/>
          <w:bCs w:val="0"/>
          <w:kern w:val="0"/>
          <w:sz w:val="24"/>
          <w:szCs w:val="24"/>
          <w:shd w:val="clear" w:color="auto" w:fill="FFFFFF"/>
          <w:lang w:val="en-US" w:eastAsia="zh-CN" w:bidi="ar"/>
        </w:rPr>
        <w:t>1</w:t>
      </w:r>
      <w:r>
        <w:rPr>
          <w:rFonts w:hint="eastAsia" w:ascii="宋体" w:hAnsi="宋体" w:eastAsia="宋体" w:cs="宋体"/>
          <w:b w:val="0"/>
          <w:bCs w:val="0"/>
          <w:kern w:val="0"/>
          <w:sz w:val="24"/>
          <w:szCs w:val="24"/>
          <w:shd w:val="clear" w:color="auto" w:fill="FFFFFF"/>
          <w:lang w:val="en-US" w:eastAsia="zh-CN" w:bidi="ar"/>
        </w:rPr>
        <w:t>资金来源：财政资金，已落实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80" w:firstLineChars="200"/>
        <w:jc w:val="both"/>
        <w:textAlignment w:val="auto"/>
        <w:outlineLvl w:val="9"/>
        <w:rPr>
          <w:rFonts w:hint="eastAsia" w:ascii="宋体" w:hAnsi="宋体" w:cs="宋体"/>
          <w:b w:val="0"/>
          <w:bCs w:val="0"/>
          <w:kern w:val="2"/>
          <w:sz w:val="24"/>
          <w:szCs w:val="24"/>
          <w:shd w:val="clear" w:color="auto" w:fill="FFFFFF"/>
          <w:lang w:val="en-US" w:eastAsia="zh-CN" w:bidi="ar"/>
        </w:rPr>
      </w:pPr>
      <w:r>
        <w:rPr>
          <w:rFonts w:hint="eastAsia" w:ascii="宋体" w:hAnsi="宋体" w:cs="宋体"/>
          <w:b w:val="0"/>
          <w:bCs w:val="0"/>
          <w:kern w:val="2"/>
          <w:sz w:val="24"/>
          <w:szCs w:val="24"/>
          <w:shd w:val="clear" w:color="auto" w:fill="FFFFFF"/>
          <w:lang w:val="en-US" w:eastAsia="zh-CN" w:bidi="ar"/>
        </w:rPr>
        <w:t>2.2建设地点：平顶山学院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80" w:firstLineChars="200"/>
        <w:jc w:val="both"/>
        <w:textAlignment w:val="auto"/>
        <w:outlineLvl w:val="9"/>
        <w:rPr>
          <w:rFonts w:hint="eastAsia" w:ascii="宋体" w:hAnsi="宋体" w:eastAsia="宋体" w:cs="宋体"/>
          <w:b w:val="0"/>
          <w:bCs w:val="0"/>
          <w:kern w:val="0"/>
          <w:sz w:val="24"/>
          <w:szCs w:val="24"/>
          <w:shd w:val="clear" w:color="auto" w:fill="FFFFFF"/>
          <w:lang w:val="en-US" w:eastAsia="zh-CN" w:bidi="ar"/>
        </w:rPr>
      </w:pPr>
      <w:r>
        <w:rPr>
          <w:rFonts w:hint="eastAsia" w:ascii="宋体" w:hAnsi="宋体" w:cs="宋体"/>
          <w:b w:val="0"/>
          <w:bCs w:val="0"/>
          <w:kern w:val="2"/>
          <w:sz w:val="24"/>
          <w:szCs w:val="24"/>
          <w:shd w:val="clear" w:color="auto" w:fill="FFFFFF"/>
          <w:lang w:val="en-US" w:eastAsia="zh-CN" w:bidi="ar"/>
        </w:rPr>
        <w:t>2.3项目概况：该工程为平顶山学院教室、实验室安装电扇及照明改造工程，包括风扇安装、线路改造、吊顶天棚拆除及恢复，</w:t>
      </w:r>
      <w:r>
        <w:rPr>
          <w:rFonts w:hint="eastAsia" w:ascii="宋体" w:hAnsi="宋体" w:cs="宋体"/>
          <w:b w:val="0"/>
          <w:bCs w:val="0"/>
          <w:kern w:val="0"/>
          <w:sz w:val="24"/>
          <w:szCs w:val="24"/>
          <w:shd w:val="clear" w:color="auto" w:fill="FFFFFF"/>
          <w:lang w:val="en-US" w:eastAsia="zh-CN" w:bidi="ar"/>
        </w:rPr>
        <w:t>总投资</w:t>
      </w:r>
      <w:r>
        <w:rPr>
          <w:rFonts w:hint="eastAsia" w:ascii="宋体" w:hAnsi="宋体" w:eastAsia="宋体" w:cs="宋体"/>
          <w:b w:val="0"/>
          <w:bCs w:val="0"/>
          <w:kern w:val="0"/>
          <w:sz w:val="24"/>
          <w:szCs w:val="24"/>
          <w:shd w:val="clear" w:color="auto" w:fill="FFFFFF"/>
          <w:lang w:val="en-US" w:eastAsia="zh-CN" w:bidi="ar"/>
        </w:rPr>
        <w:t>约</w:t>
      </w:r>
      <w:r>
        <w:rPr>
          <w:rFonts w:hint="eastAsia" w:ascii="宋体" w:hAnsi="宋体" w:cs="宋体"/>
          <w:b w:val="0"/>
          <w:bCs w:val="0"/>
          <w:kern w:val="0"/>
          <w:sz w:val="24"/>
          <w:szCs w:val="24"/>
          <w:shd w:val="clear" w:color="auto" w:fill="FFFFFF"/>
          <w:lang w:val="en-US" w:eastAsia="zh-CN" w:bidi="ar"/>
        </w:rPr>
        <w:t>280</w:t>
      </w:r>
      <w:r>
        <w:rPr>
          <w:rFonts w:hint="eastAsia" w:ascii="宋体" w:hAnsi="宋体" w:eastAsia="宋体" w:cs="宋体"/>
          <w:b w:val="0"/>
          <w:bCs w:val="0"/>
          <w:kern w:val="0"/>
          <w:sz w:val="24"/>
          <w:szCs w:val="24"/>
          <w:shd w:val="clear" w:color="auto" w:fill="FFFFFF"/>
          <w:lang w:val="en-US" w:eastAsia="zh-CN" w:bidi="ar"/>
        </w:rPr>
        <w:t>万元（详见施工设计图纸及工程量清单）</w:t>
      </w:r>
      <w:r>
        <w:rPr>
          <w:rFonts w:hint="eastAsia" w:ascii="宋体" w:hAnsi="宋体" w:cs="宋体"/>
          <w:b w:val="0"/>
          <w:bCs w:val="0"/>
          <w:kern w:val="2"/>
          <w:sz w:val="24"/>
          <w:szCs w:val="24"/>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80" w:firstLineChars="200"/>
        <w:jc w:val="both"/>
        <w:textAlignment w:val="auto"/>
        <w:outlineLvl w:val="9"/>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 xml:space="preserve">2.4质量要求：达到国家相关行业标准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80" w:firstLineChars="200"/>
        <w:jc w:val="both"/>
        <w:textAlignment w:val="auto"/>
        <w:outlineLvl w:val="9"/>
        <w:rPr>
          <w:rFonts w:hint="eastAsia" w:ascii="宋体" w:hAnsi="宋体" w:cs="宋体"/>
          <w:b w:val="0"/>
          <w:bCs w:val="0"/>
          <w:kern w:val="0"/>
          <w:sz w:val="24"/>
          <w:szCs w:val="24"/>
          <w:shd w:val="clear" w:color="auto" w:fill="FFFFFF"/>
          <w:lang w:val="en-US" w:eastAsia="zh-CN" w:bidi="ar"/>
        </w:rPr>
      </w:pPr>
      <w:r>
        <w:rPr>
          <w:rFonts w:hint="eastAsia" w:ascii="宋体" w:hAnsi="宋体" w:cs="宋体"/>
          <w:b w:val="0"/>
          <w:bCs w:val="0"/>
          <w:kern w:val="0"/>
          <w:sz w:val="24"/>
          <w:szCs w:val="24"/>
          <w:shd w:val="clear" w:color="auto" w:fill="FFFFFF"/>
          <w:lang w:val="en-US" w:eastAsia="zh-CN" w:bidi="ar"/>
        </w:rPr>
        <w:t>2.5标段划分：本项目不划分标段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80" w:firstLineChars="200"/>
        <w:jc w:val="both"/>
        <w:textAlignment w:val="auto"/>
        <w:outlineLvl w:val="9"/>
        <w:rPr>
          <w:rFonts w:hint="eastAsia" w:ascii="宋体" w:hAnsi="宋体" w:cs="宋体"/>
          <w:b w:val="0"/>
          <w:bCs w:val="0"/>
          <w:kern w:val="0"/>
          <w:sz w:val="24"/>
          <w:szCs w:val="24"/>
          <w:shd w:val="clear" w:color="auto" w:fill="FFFFFF"/>
          <w:lang w:val="en-US" w:eastAsia="zh-CN" w:bidi="ar"/>
        </w:rPr>
      </w:pPr>
      <w:r>
        <w:rPr>
          <w:rFonts w:hint="eastAsia" w:ascii="宋体" w:hAnsi="宋体" w:cs="宋体"/>
          <w:b w:val="0"/>
          <w:bCs w:val="0"/>
          <w:kern w:val="0"/>
          <w:sz w:val="24"/>
          <w:szCs w:val="24"/>
          <w:shd w:val="clear" w:color="auto" w:fill="FFFFFF"/>
          <w:lang w:val="en-US" w:eastAsia="zh-CN" w:bidi="ar"/>
        </w:rPr>
        <w:t>2.6工期：60日历天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w:t>
      </w:r>
      <w:r>
        <w:rPr>
          <w:rFonts w:hint="eastAsia" w:ascii="宋体" w:hAnsi="宋体" w:cs="宋体"/>
          <w:b/>
          <w:kern w:val="0"/>
          <w:szCs w:val="21"/>
          <w:shd w:val="clear" w:color="auto" w:fill="FFFFFF"/>
        </w:rPr>
        <w:t>招标公告媒体及日期：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cs="宋体"/>
          <w:kern w:val="0"/>
          <w:szCs w:val="21"/>
          <w:shd w:val="solid" w:color="FFFFFF" w:fill="auto"/>
        </w:rPr>
        <w:t>本项目于</w:t>
      </w:r>
      <w:r>
        <w:rPr>
          <w:rFonts w:hint="eastAsia" w:ascii="宋体" w:hAnsi="宋体" w:eastAsia="宋体" w:cs="宋体"/>
          <w:color w:val="000000"/>
          <w:kern w:val="0"/>
          <w:sz w:val="24"/>
          <w:szCs w:val="24"/>
          <w:lang w:val="en-US" w:eastAsia="zh-CN" w:bidi="ar"/>
        </w:rPr>
        <w:t>2017年4月5日在</w:t>
      </w:r>
      <w:r>
        <w:rPr>
          <w:rFonts w:hint="eastAsia" w:ascii="宋体" w:hAnsi="宋体" w:eastAsia="宋体" w:cs="宋体"/>
          <w:b w:val="0"/>
          <w:bCs/>
          <w:kern w:val="0"/>
          <w:sz w:val="24"/>
          <w:szCs w:val="24"/>
          <w:shd w:val="clear" w:color="auto" w:fill="FFFFFF"/>
          <w:lang w:val="en-US" w:eastAsia="zh-CN" w:bidi="ar"/>
        </w:rPr>
        <w:t>《中国采购与招标网》、《河南招标采购综合网》、《河南省政府采购网》、《平顶山市政府采购网》、《平顶山市公共资源交易网》</w:t>
      </w:r>
      <w:r>
        <w:rPr>
          <w:rFonts w:hint="eastAsia" w:ascii="宋体" w:hAnsi="宋体" w:cs="宋体"/>
          <w:b w:val="0"/>
          <w:bCs/>
          <w:kern w:val="0"/>
          <w:sz w:val="24"/>
          <w:szCs w:val="24"/>
          <w:shd w:val="clear" w:color="auto" w:fill="FFFFFF"/>
          <w:lang w:val="en-US" w:eastAsia="zh-CN" w:bidi="ar"/>
        </w:rPr>
        <w:t>、《河南省公共资源交易公共服务平台》</w:t>
      </w:r>
      <w:r>
        <w:rPr>
          <w:rFonts w:hint="eastAsia" w:ascii="宋体" w:hAnsi="宋体" w:eastAsia="宋体" w:cs="宋体"/>
          <w:b w:val="0"/>
          <w:bCs/>
          <w:kern w:val="0"/>
          <w:sz w:val="24"/>
          <w:szCs w:val="24"/>
          <w:shd w:val="clear" w:color="auto" w:fill="FFFFFF"/>
          <w:lang w:val="en-US" w:eastAsia="zh-CN" w:bidi="ar"/>
        </w:rPr>
        <w:t>及《平顶山建设信息网》上同时发布，</w:t>
      </w:r>
      <w:r>
        <w:rPr>
          <w:rFonts w:hint="eastAsia" w:ascii="宋体" w:hAnsi="宋体" w:eastAsia="宋体" w:cs="宋体"/>
          <w:color w:val="000000"/>
          <w:kern w:val="0"/>
          <w:sz w:val="24"/>
          <w:szCs w:val="24"/>
          <w:lang w:val="en-US" w:eastAsia="zh-CN" w:bidi="ar"/>
        </w:rPr>
        <w:t>2016年4月6日至2016年4月12日接受报名。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四、评标信息：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开标日期：2017年4月28日上午9:00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开标地点：平顶山市公共资源交易中心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五、中标信息：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kern w:val="0"/>
          <w:sz w:val="24"/>
        </w:rPr>
      </w:pPr>
      <w:bookmarkStart w:id="0" w:name="OLE_LINK1"/>
      <w:r>
        <w:rPr>
          <w:rFonts w:hint="eastAsia" w:ascii="宋体" w:hAnsi="宋体" w:eastAsia="宋体" w:cs="宋体"/>
          <w:b/>
          <w:bCs/>
          <w:color w:val="000000"/>
          <w:kern w:val="0"/>
          <w:sz w:val="24"/>
          <w:szCs w:val="24"/>
          <w:lang w:val="en-US" w:eastAsia="zh-CN" w:bidi="ar"/>
        </w:rPr>
        <w:t>第一中标候选人：</w:t>
      </w:r>
      <w:bookmarkEnd w:id="0"/>
      <w:r>
        <w:rPr>
          <w:rFonts w:hint="eastAsia" w:ascii="宋体" w:hAnsi="宋体" w:cs="宋体"/>
          <w:color w:val="000000"/>
          <w:kern w:val="0"/>
          <w:sz w:val="24"/>
        </w:rPr>
        <w:t>河南万安实业有限公司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eastAsia="宋体" w:cs="宋体"/>
          <w:color w:val="000000"/>
          <w:kern w:val="0"/>
          <w:sz w:val="24"/>
          <w:szCs w:val="24"/>
          <w:lang w:val="en-US" w:eastAsia="zh-CN" w:bidi="ar"/>
        </w:rPr>
        <w:t>投标报价：</w:t>
      </w:r>
      <w:r>
        <w:rPr>
          <w:rFonts w:hint="eastAsia" w:ascii="宋体" w:hAnsi="宋体" w:cs="宋体"/>
          <w:sz w:val="24"/>
        </w:rPr>
        <w:t>2723595.16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项目经理： </w:t>
      </w:r>
      <w:r>
        <w:rPr>
          <w:rFonts w:hint="eastAsia" w:ascii="宋体" w:hAnsi="宋体"/>
          <w:sz w:val="24"/>
        </w:rPr>
        <w:t>贺献文</w:t>
      </w:r>
      <w:r>
        <w:rPr>
          <w:rFonts w:hint="eastAsia" w:ascii="宋体" w:hAnsi="宋体" w:eastAsia="宋体" w:cs="宋体"/>
          <w:color w:val="000000"/>
          <w:kern w:val="0"/>
          <w:sz w:val="24"/>
          <w:szCs w:val="24"/>
          <w:lang w:val="en-US" w:eastAsia="zh-CN" w:bidi="ar"/>
        </w:rPr>
        <w:t xml:space="preserve">    </w:t>
      </w:r>
      <w:r>
        <w:rPr>
          <w:rFonts w:hint="eastAsia" w:ascii="宋体" w:hAnsi="宋体" w:cs="宋体"/>
          <w:kern w:val="0"/>
          <w:szCs w:val="21"/>
          <w:shd w:val="solid" w:color="FFFFFF" w:fill="auto"/>
        </w:rPr>
        <w:t>注册证书号</w:t>
      </w:r>
      <w:r>
        <w:rPr>
          <w:rFonts w:hint="eastAsia" w:ascii="宋体" w:hAnsi="宋体" w:eastAsia="宋体" w:cs="宋体"/>
          <w:color w:val="000000"/>
          <w:kern w:val="0"/>
          <w:sz w:val="24"/>
          <w:szCs w:val="24"/>
          <w:lang w:val="en-US" w:eastAsia="zh-CN" w:bidi="ar"/>
        </w:rPr>
        <w:t>： 豫241081013652</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both"/>
        <w:textAlignment w:val="auto"/>
        <w:rPr>
          <w:rFonts w:hint="eastAsia" w:ascii="宋体" w:hAnsi="宋体"/>
          <w:sz w:val="24"/>
        </w:rPr>
      </w:pPr>
      <w:r>
        <w:rPr>
          <w:rFonts w:hint="eastAsia" w:ascii="宋体" w:hAnsi="宋体" w:eastAsia="宋体" w:cs="宋体"/>
          <w:color w:val="000000"/>
          <w:kern w:val="0"/>
          <w:sz w:val="24"/>
          <w:szCs w:val="24"/>
          <w:lang w:val="en-US" w:eastAsia="zh-CN" w:bidi="ar"/>
        </w:rPr>
        <w:t>项目组成人员：</w:t>
      </w:r>
      <w:r>
        <w:rPr>
          <w:rFonts w:hint="eastAsia" w:ascii="宋体" w:hAnsi="宋体"/>
          <w:sz w:val="24"/>
        </w:rPr>
        <w:t>刘捷、张亚龙、崔振祥、李晨凯、张鹏、蔡亚风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工期：60日历天    质量：</w:t>
      </w:r>
      <w:r>
        <w:rPr>
          <w:rFonts w:hint="eastAsia" w:ascii="宋体" w:hAnsi="宋体" w:eastAsia="宋体" w:cs="宋体"/>
          <w:b w:val="0"/>
          <w:bCs w:val="0"/>
          <w:kern w:val="0"/>
          <w:sz w:val="24"/>
          <w:szCs w:val="24"/>
          <w:shd w:val="clear" w:color="auto" w:fill="FFFFFF"/>
          <w:lang w:val="en-US" w:eastAsia="zh-CN" w:bidi="ar"/>
        </w:rPr>
        <w:t>合格</w:t>
      </w:r>
      <w:r>
        <w:rPr>
          <w:rFonts w:hint="eastAsia" w:ascii="宋体" w:hAnsi="宋体" w:eastAsia="宋体" w:cs="宋体"/>
          <w:color w:val="000000"/>
          <w:kern w:val="0"/>
          <w:sz w:val="24"/>
          <w:szCs w:val="24"/>
          <w:lang w:val="en-US" w:eastAsia="zh-CN" w:bidi="ar"/>
        </w:rPr>
        <w:t xml:space="preserve">    得分：</w:t>
      </w:r>
      <w:r>
        <w:rPr>
          <w:rFonts w:hint="eastAsia" w:ascii="宋体" w:hAnsi="宋体" w:cs="宋体"/>
          <w:kern w:val="0"/>
          <w:szCs w:val="21"/>
        </w:rPr>
        <w:t>82.04</w:t>
      </w:r>
      <w:r>
        <w:rPr>
          <w:rFonts w:hint="eastAsia" w:ascii="宋体" w:hAnsi="宋体" w:eastAsia="宋体" w:cs="宋体"/>
          <w:color w:val="000000"/>
          <w:kern w:val="0"/>
          <w:sz w:val="24"/>
          <w:szCs w:val="24"/>
          <w:lang w:val="en-US" w:eastAsia="zh-CN" w:bidi="ar"/>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sz w:val="28"/>
          <w:szCs w:val="28"/>
        </w:rPr>
      </w:pPr>
      <w:r>
        <w:rPr>
          <w:rFonts w:hint="eastAsia" w:ascii="宋体" w:hAnsi="宋体" w:eastAsia="宋体" w:cs="宋体"/>
          <w:color w:val="000000"/>
          <w:kern w:val="0"/>
          <w:sz w:val="24"/>
          <w:szCs w:val="24"/>
          <w:lang w:val="en-US" w:eastAsia="zh-CN" w:bidi="ar"/>
        </w:rPr>
        <w:t>企业业绩：</w:t>
      </w:r>
      <w:bookmarkStart w:id="1" w:name="OLE_LINK8"/>
      <w:r>
        <w:rPr>
          <w:rFonts w:hint="eastAsia" w:ascii="宋体" w:hAnsi="宋体" w:cs="宋体"/>
          <w:kern w:val="0"/>
          <w:sz w:val="24"/>
        </w:rPr>
        <w:t>许昌市创业服务中心供配电工程</w:t>
      </w:r>
    </w:p>
    <w:bookmarkEnd w:id="1"/>
    <w:p>
      <w:pPr>
        <w:keepNext w:val="0"/>
        <w:keepLines w:val="0"/>
        <w:pageBreakBefore w:val="0"/>
        <w:kinsoku/>
        <w:wordWrap/>
        <w:overflowPunct/>
        <w:topLinePunct w:val="0"/>
        <w:autoSpaceDE/>
        <w:autoSpaceDN/>
        <w:bidi w:val="0"/>
        <w:adjustRightInd/>
        <w:snapToGrid w:val="0"/>
        <w:spacing w:line="440" w:lineRule="exact"/>
        <w:ind w:left="0" w:leftChars="0" w:firstLine="56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第二中标候选人</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rPr>
        <w:t>河南超远建筑工程有限公司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bookmarkStart w:id="2" w:name="OLE_LINK7"/>
      <w:r>
        <w:rPr>
          <w:rFonts w:hint="eastAsia" w:ascii="宋体" w:hAnsi="宋体" w:eastAsia="宋体" w:cs="宋体"/>
          <w:color w:val="000000"/>
          <w:kern w:val="0"/>
          <w:sz w:val="24"/>
          <w:szCs w:val="24"/>
          <w:lang w:val="en-US" w:eastAsia="zh-CN" w:bidi="ar"/>
        </w:rPr>
        <w:t>投标报价：</w:t>
      </w:r>
      <w:r>
        <w:rPr>
          <w:rFonts w:hint="eastAsia" w:ascii="宋体" w:hAnsi="宋体" w:cs="宋体"/>
          <w:sz w:val="24"/>
        </w:rPr>
        <w:t>2721024.65</w:t>
      </w:r>
      <w:r>
        <w:rPr>
          <w:rFonts w:hint="eastAsia" w:ascii="宋体" w:hAnsi="宋体" w:eastAsia="宋体" w:cs="宋体"/>
          <w:color w:val="000000"/>
          <w:kern w:val="0"/>
          <w:sz w:val="24"/>
          <w:szCs w:val="24"/>
          <w:lang w:val="en-US" w:eastAsia="zh-CN" w:bidi="ar"/>
        </w:rPr>
        <w:t>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项目经理：</w:t>
      </w:r>
      <w:r>
        <w:rPr>
          <w:rFonts w:hint="eastAsia" w:ascii="宋体" w:hAnsi="宋体"/>
          <w:sz w:val="24"/>
        </w:rPr>
        <w:t>崔瑞华</w:t>
      </w:r>
      <w:r>
        <w:rPr>
          <w:rFonts w:hint="eastAsia" w:ascii="宋体" w:hAnsi="宋体" w:eastAsia="宋体" w:cs="宋体"/>
          <w:color w:val="000000"/>
          <w:kern w:val="0"/>
          <w:sz w:val="24"/>
          <w:szCs w:val="24"/>
          <w:lang w:val="en-US" w:eastAsia="zh-CN" w:bidi="ar"/>
        </w:rPr>
        <w:t xml:space="preserve">    </w:t>
      </w:r>
      <w:r>
        <w:rPr>
          <w:rFonts w:hint="eastAsia" w:ascii="宋体" w:hAnsi="宋体" w:cs="宋体"/>
          <w:kern w:val="0"/>
          <w:szCs w:val="21"/>
          <w:shd w:val="solid" w:color="FFFFFF" w:fill="auto"/>
        </w:rPr>
        <w:t>注册证书号</w:t>
      </w:r>
      <w:r>
        <w:rPr>
          <w:rFonts w:hint="eastAsia" w:ascii="宋体" w:hAnsi="宋体" w:eastAsia="宋体" w:cs="宋体"/>
          <w:color w:val="000000"/>
          <w:kern w:val="0"/>
          <w:sz w:val="24"/>
          <w:szCs w:val="24"/>
          <w:lang w:val="en-US" w:eastAsia="zh-CN" w:bidi="ar"/>
        </w:rPr>
        <w:t>：豫241141451914</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both"/>
        <w:textAlignment w:val="auto"/>
        <w:rPr>
          <w:rFonts w:hint="eastAsia" w:ascii="宋体" w:hAnsi="宋体"/>
          <w:sz w:val="24"/>
        </w:rPr>
      </w:pPr>
      <w:r>
        <w:rPr>
          <w:rFonts w:hint="eastAsia" w:ascii="宋体" w:hAnsi="宋体" w:eastAsia="宋体" w:cs="宋体"/>
          <w:color w:val="000000"/>
          <w:kern w:val="0"/>
          <w:sz w:val="24"/>
          <w:szCs w:val="24"/>
          <w:lang w:val="en-US" w:eastAsia="zh-CN" w:bidi="ar"/>
        </w:rPr>
        <w:t>项目组成人员：</w:t>
      </w:r>
      <w:r>
        <w:rPr>
          <w:rFonts w:hint="eastAsia" w:ascii="宋体" w:hAnsi="宋体"/>
          <w:sz w:val="24"/>
        </w:rPr>
        <w:t>程志强、李克政、郭海亮、姬新柱、范敬全、李春佩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工期：60日历天     质量：</w:t>
      </w:r>
      <w:r>
        <w:rPr>
          <w:rFonts w:hint="eastAsia" w:ascii="宋体" w:hAnsi="宋体" w:eastAsia="宋体" w:cs="宋体"/>
          <w:b w:val="0"/>
          <w:bCs w:val="0"/>
          <w:kern w:val="0"/>
          <w:sz w:val="24"/>
          <w:szCs w:val="24"/>
          <w:shd w:val="clear" w:color="auto" w:fill="FFFFFF"/>
          <w:lang w:val="en-US" w:eastAsia="zh-CN" w:bidi="ar"/>
        </w:rPr>
        <w:t>合格</w:t>
      </w:r>
      <w:r>
        <w:rPr>
          <w:rFonts w:hint="eastAsia" w:ascii="宋体" w:hAnsi="宋体" w:eastAsia="宋体" w:cs="宋体"/>
          <w:color w:val="000000"/>
          <w:kern w:val="0"/>
          <w:sz w:val="24"/>
          <w:szCs w:val="24"/>
          <w:lang w:val="en-US" w:eastAsia="zh-CN" w:bidi="ar"/>
        </w:rPr>
        <w:t xml:space="preserve">     得分：</w:t>
      </w:r>
      <w:r>
        <w:rPr>
          <w:rFonts w:hint="eastAsia" w:ascii="宋体" w:hAnsi="宋体" w:cs="宋体"/>
          <w:kern w:val="0"/>
          <w:szCs w:val="21"/>
        </w:rPr>
        <w:t>78.68</w:t>
      </w:r>
      <w:r>
        <w:rPr>
          <w:rFonts w:hint="eastAsia" w:ascii="宋体" w:hAnsi="宋体" w:eastAsia="宋体" w:cs="宋体"/>
          <w:color w:val="000000"/>
          <w:kern w:val="0"/>
          <w:sz w:val="24"/>
          <w:szCs w:val="24"/>
          <w:lang w:val="en-US" w:eastAsia="zh-CN" w:bidi="ar"/>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s="宋体"/>
          <w:kern w:val="0"/>
          <w:sz w:val="24"/>
        </w:rPr>
      </w:pPr>
      <w:r>
        <w:rPr>
          <w:rFonts w:hint="eastAsia" w:ascii="宋体" w:hAnsi="宋体" w:eastAsia="宋体" w:cs="宋体"/>
          <w:color w:val="000000"/>
          <w:kern w:val="0"/>
          <w:sz w:val="24"/>
          <w:szCs w:val="24"/>
          <w:lang w:val="en-US" w:eastAsia="zh-CN" w:bidi="ar"/>
        </w:rPr>
        <w:t>企业业绩：</w:t>
      </w:r>
      <w:bookmarkEnd w:id="2"/>
      <w:r>
        <w:rPr>
          <w:rFonts w:hint="eastAsia" w:ascii="宋体" w:hAnsi="宋体" w:cs="宋体"/>
          <w:kern w:val="0"/>
          <w:sz w:val="24"/>
        </w:rPr>
        <w:t>卫辉市原电机厂及周边区域棚户区改造（一期）项目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第三中标候选人</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rPr>
        <w:t>河南正海实业有限公司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投标报价：</w:t>
      </w:r>
      <w:r>
        <w:rPr>
          <w:rFonts w:hint="eastAsia" w:ascii="宋体" w:hAnsi="宋体" w:cs="宋体"/>
          <w:sz w:val="24"/>
        </w:rPr>
        <w:t>2701639.35</w:t>
      </w:r>
      <w:r>
        <w:rPr>
          <w:rFonts w:hint="eastAsia" w:ascii="宋体" w:hAnsi="宋体" w:eastAsia="宋体" w:cs="宋体"/>
          <w:color w:val="000000"/>
          <w:kern w:val="0"/>
          <w:sz w:val="24"/>
          <w:szCs w:val="24"/>
          <w:lang w:val="en-US" w:eastAsia="zh-CN" w:bidi="ar"/>
        </w:rPr>
        <w:t>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项目经理：</w:t>
      </w:r>
      <w:r>
        <w:rPr>
          <w:rFonts w:hint="eastAsia" w:ascii="宋体" w:hAnsi="宋体"/>
          <w:sz w:val="24"/>
        </w:rPr>
        <w:t>郑庆越</w:t>
      </w:r>
      <w:r>
        <w:rPr>
          <w:rFonts w:hint="eastAsia" w:ascii="宋体" w:hAnsi="宋体"/>
          <w:sz w:val="24"/>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kern w:val="0"/>
          <w:szCs w:val="21"/>
          <w:shd w:val="solid" w:color="FFFFFF" w:fill="auto"/>
        </w:rPr>
        <w:t>注册证书号</w:t>
      </w:r>
      <w:r>
        <w:rPr>
          <w:rFonts w:hint="eastAsia" w:ascii="宋体" w:hAnsi="宋体" w:eastAsia="宋体" w:cs="宋体"/>
          <w:color w:val="000000"/>
          <w:kern w:val="0"/>
          <w:sz w:val="24"/>
          <w:szCs w:val="24"/>
          <w:lang w:val="en-US" w:eastAsia="zh-CN" w:bidi="ar"/>
        </w:rPr>
        <w:t>： 豫241080803706</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both"/>
        <w:textAlignment w:val="auto"/>
        <w:rPr>
          <w:rFonts w:hint="eastAsia" w:ascii="宋体" w:hAnsi="宋体"/>
          <w:sz w:val="24"/>
        </w:rPr>
      </w:pPr>
      <w:r>
        <w:rPr>
          <w:rFonts w:hint="eastAsia" w:ascii="宋体" w:hAnsi="宋体" w:eastAsia="宋体" w:cs="宋体"/>
          <w:color w:val="000000"/>
          <w:kern w:val="0"/>
          <w:sz w:val="24"/>
          <w:szCs w:val="24"/>
          <w:lang w:val="en-US" w:eastAsia="zh-CN" w:bidi="ar"/>
        </w:rPr>
        <w:t>项目组成人员：</w:t>
      </w:r>
      <w:r>
        <w:rPr>
          <w:rFonts w:hint="eastAsia" w:ascii="宋体" w:hAnsi="宋体"/>
          <w:sz w:val="24"/>
        </w:rPr>
        <w:t>毛劝醒、李海波、成浩、王文生、孔得贺、李利利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工期：60日历天    质量：</w:t>
      </w:r>
      <w:r>
        <w:rPr>
          <w:rFonts w:hint="eastAsia" w:ascii="宋体" w:hAnsi="宋体" w:eastAsia="宋体" w:cs="宋体"/>
          <w:b w:val="0"/>
          <w:bCs w:val="0"/>
          <w:kern w:val="0"/>
          <w:sz w:val="24"/>
          <w:szCs w:val="24"/>
          <w:shd w:val="clear" w:color="auto" w:fill="FFFFFF"/>
          <w:lang w:val="en-US" w:eastAsia="zh-CN" w:bidi="ar"/>
        </w:rPr>
        <w:t>合格</w:t>
      </w:r>
      <w:r>
        <w:rPr>
          <w:rFonts w:hint="eastAsia" w:ascii="宋体" w:hAnsi="宋体" w:eastAsia="宋体" w:cs="宋体"/>
          <w:color w:val="000000"/>
          <w:kern w:val="0"/>
          <w:sz w:val="24"/>
          <w:szCs w:val="24"/>
          <w:lang w:val="en-US" w:eastAsia="zh-CN" w:bidi="ar"/>
        </w:rPr>
        <w:t xml:space="preserve">     得分：75.17分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sz w:val="28"/>
          <w:szCs w:val="28"/>
        </w:rPr>
      </w:pPr>
      <w:r>
        <w:rPr>
          <w:rFonts w:hint="eastAsia" w:ascii="宋体" w:hAnsi="宋体" w:eastAsia="宋体" w:cs="宋体"/>
          <w:color w:val="000000"/>
          <w:kern w:val="0"/>
          <w:sz w:val="24"/>
          <w:szCs w:val="24"/>
          <w:lang w:val="en-US" w:eastAsia="zh-CN" w:bidi="ar"/>
        </w:rPr>
        <w:t>企业业绩：</w:t>
      </w:r>
      <w:r>
        <w:rPr>
          <w:rFonts w:hint="eastAsia" w:ascii="宋体" w:hAnsi="宋体" w:cs="宋体"/>
          <w:kern w:val="0"/>
          <w:sz w:val="24"/>
        </w:rPr>
        <w:t>宁陵县薄弱学校改造食堂建设项目（第二十九标段）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其中，</w:t>
      </w:r>
      <w:r>
        <w:rPr>
          <w:rFonts w:hint="eastAsia" w:ascii="宋体" w:hAnsi="宋体" w:cs="宋体"/>
          <w:color w:val="000000"/>
          <w:kern w:val="0"/>
          <w:sz w:val="24"/>
        </w:rPr>
        <w:t>河南鸿宸建设有限公司</w:t>
      </w:r>
      <w:r>
        <w:rPr>
          <w:rFonts w:hint="eastAsia" w:ascii="宋体" w:hAnsi="宋体" w:cs="宋体"/>
          <w:color w:val="000000"/>
          <w:kern w:val="0"/>
          <w:sz w:val="24"/>
          <w:lang w:eastAsia="zh-CN"/>
        </w:rPr>
        <w:t>资格评审中未提供项目经理注建造师证和安全生产考核合格证，未通过资格评审</w:t>
      </w:r>
      <w:r>
        <w:rPr>
          <w:rFonts w:hint="eastAsia" w:ascii="宋体" w:hAnsi="宋体" w:eastAsia="宋体" w:cs="宋体"/>
          <w:color w:val="000000"/>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六、本次招标联系事项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20" w:firstLineChars="175"/>
        <w:jc w:val="both"/>
        <w:textAlignment w:val="auto"/>
        <w:outlineLvl w:val="9"/>
        <w:rPr>
          <w:rFonts w:hint="default" w:ascii="Times New Roman" w:hAnsi="Times New Roman" w:eastAsia="宋体" w:cs="Times New Roman"/>
          <w:sz w:val="24"/>
          <w:szCs w:val="24"/>
          <w:shd w:val="clear" w:color="auto" w:fill="FFFFFF"/>
        </w:rPr>
      </w:pPr>
      <w:r>
        <w:rPr>
          <w:rFonts w:hint="eastAsia" w:ascii="宋体" w:hAnsi="宋体" w:eastAsia="宋体" w:cs="宋体"/>
          <w:b w:val="0"/>
          <w:bCs/>
          <w:kern w:val="0"/>
          <w:sz w:val="24"/>
          <w:szCs w:val="24"/>
          <w:shd w:val="clear" w:color="auto" w:fill="FFFFFF"/>
          <w:lang w:val="en-US" w:eastAsia="zh-CN" w:bidi="ar"/>
        </w:rPr>
        <w:t>招标人：</w:t>
      </w:r>
      <w:r>
        <w:rPr>
          <w:rFonts w:hint="eastAsia" w:ascii="Times New Roman" w:hAnsi="宋体" w:eastAsia="宋体" w:cs="宋体"/>
          <w:b w:val="0"/>
          <w:bCs w:val="0"/>
          <w:kern w:val="2"/>
          <w:sz w:val="24"/>
          <w:szCs w:val="24"/>
          <w:shd w:val="clear" w:color="auto" w:fill="FFFFFF"/>
          <w:lang w:val="en-US" w:eastAsia="zh-CN" w:bidi="ar"/>
        </w:rPr>
        <w:t>平顶山</w:t>
      </w:r>
      <w:r>
        <w:rPr>
          <w:rFonts w:hint="eastAsia" w:hAnsi="宋体" w:cs="宋体"/>
          <w:b w:val="0"/>
          <w:bCs w:val="0"/>
          <w:kern w:val="2"/>
          <w:sz w:val="24"/>
          <w:szCs w:val="24"/>
          <w:shd w:val="clear" w:color="auto" w:fill="FFFFFF"/>
          <w:lang w:val="en-US" w:eastAsia="zh-CN" w:bidi="ar"/>
        </w:rPr>
        <w:t>学院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20" w:firstLineChars="175"/>
        <w:jc w:val="both"/>
        <w:textAlignment w:val="auto"/>
        <w:outlineLvl w:val="9"/>
        <w:rPr>
          <w:rFonts w:hint="default" w:ascii="Times New Roman" w:hAnsi="Times New Roman" w:eastAsia="宋体" w:cs="Times New Roman"/>
          <w:sz w:val="24"/>
          <w:szCs w:val="24"/>
          <w:shd w:val="clear" w:color="auto" w:fill="FFFFFF"/>
        </w:rPr>
      </w:pPr>
      <w:r>
        <w:rPr>
          <w:rFonts w:hint="eastAsia" w:ascii="Times New Roman" w:hAnsi="宋体" w:eastAsia="宋体" w:cs="宋体"/>
          <w:b w:val="0"/>
          <w:bCs w:val="0"/>
          <w:kern w:val="2"/>
          <w:sz w:val="24"/>
          <w:szCs w:val="24"/>
          <w:shd w:val="clear" w:color="auto" w:fill="FFFFFF"/>
          <w:lang w:val="en-US" w:eastAsia="zh-CN" w:bidi="ar"/>
        </w:rPr>
        <w:t>联系人：</w:t>
      </w:r>
      <w:r>
        <w:rPr>
          <w:rFonts w:hint="eastAsia" w:hAnsi="宋体" w:cs="宋体"/>
          <w:b w:val="0"/>
          <w:bCs w:val="0"/>
          <w:kern w:val="2"/>
          <w:sz w:val="24"/>
          <w:szCs w:val="24"/>
          <w:shd w:val="clear" w:color="auto" w:fill="FFFFFF"/>
          <w:lang w:val="en-US" w:eastAsia="zh-CN" w:bidi="ar"/>
        </w:rPr>
        <w:t>王先生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20" w:firstLineChars="175"/>
        <w:jc w:val="both"/>
        <w:textAlignment w:val="auto"/>
        <w:outlineLvl w:val="9"/>
        <w:rPr>
          <w:rFonts w:hint="default" w:ascii="Times New Roman" w:hAnsi="Times New Roman" w:eastAsia="宋体" w:cs="Times New Roman"/>
          <w:sz w:val="24"/>
          <w:szCs w:val="24"/>
          <w:shd w:val="clear" w:color="auto" w:fill="FFFFFF"/>
        </w:rPr>
      </w:pPr>
      <w:r>
        <w:rPr>
          <w:rFonts w:hint="eastAsia" w:ascii="Times New Roman" w:hAnsi="宋体" w:eastAsia="宋体" w:cs="宋体"/>
          <w:b w:val="0"/>
          <w:bCs w:val="0"/>
          <w:kern w:val="2"/>
          <w:sz w:val="24"/>
          <w:szCs w:val="24"/>
          <w:shd w:val="clear" w:color="auto" w:fill="FFFFFF"/>
          <w:lang w:val="en-US" w:eastAsia="zh-CN" w:bidi="ar"/>
        </w:rPr>
        <w:t>联系电话：</w:t>
      </w:r>
      <w:r>
        <w:rPr>
          <w:rFonts w:hint="eastAsia" w:hAnsi="宋体" w:cs="宋体"/>
          <w:b w:val="0"/>
          <w:bCs w:val="0"/>
          <w:kern w:val="2"/>
          <w:sz w:val="24"/>
          <w:szCs w:val="24"/>
          <w:shd w:val="clear" w:color="auto" w:fill="FFFFFF"/>
          <w:lang w:val="en-US" w:eastAsia="zh-CN" w:bidi="ar"/>
        </w:rPr>
        <w:t>0375-2657628</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20" w:firstLineChars="175"/>
        <w:jc w:val="both"/>
        <w:textAlignment w:val="auto"/>
        <w:outlineLvl w:val="9"/>
        <w:rPr>
          <w:rFonts w:hint="eastAsia" w:ascii="Times New Roman" w:hAnsi="宋体" w:eastAsia="宋体" w:cs="宋体"/>
          <w:b w:val="0"/>
          <w:bCs w:val="0"/>
          <w:kern w:val="2"/>
          <w:sz w:val="24"/>
          <w:szCs w:val="24"/>
          <w:shd w:val="clear" w:color="auto" w:fill="FFFFFF"/>
          <w:lang w:val="en-US" w:eastAsia="zh-CN" w:bidi="ar"/>
        </w:rPr>
      </w:pPr>
      <w:r>
        <w:rPr>
          <w:rFonts w:hint="eastAsia" w:ascii="Times New Roman" w:hAnsi="宋体" w:eastAsia="宋体" w:cs="宋体"/>
          <w:b w:val="0"/>
          <w:bCs w:val="0"/>
          <w:kern w:val="2"/>
          <w:sz w:val="24"/>
          <w:szCs w:val="24"/>
          <w:shd w:val="clear" w:color="auto" w:fill="FFFFFF"/>
          <w:lang w:val="en-US" w:eastAsia="zh-CN" w:bidi="ar"/>
        </w:rPr>
        <w:t xml:space="preserve">招标代理机构：河南省伟信招标管理咨询有限公司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20" w:firstLineChars="175"/>
        <w:jc w:val="both"/>
        <w:textAlignment w:val="auto"/>
        <w:outlineLvl w:val="9"/>
        <w:rPr>
          <w:rFonts w:hint="eastAsia" w:ascii="Times New Roman" w:hAnsi="宋体" w:eastAsia="宋体" w:cs="宋体"/>
          <w:b w:val="0"/>
          <w:bCs w:val="0"/>
          <w:kern w:val="2"/>
          <w:sz w:val="24"/>
          <w:szCs w:val="24"/>
          <w:shd w:val="clear" w:color="auto" w:fill="FFFFFF"/>
          <w:lang w:val="en-US" w:eastAsia="zh-CN" w:bidi="ar"/>
        </w:rPr>
      </w:pPr>
      <w:r>
        <w:rPr>
          <w:rFonts w:hint="eastAsia" w:hAnsi="宋体" w:cs="宋体"/>
          <w:b w:val="0"/>
          <w:bCs w:val="0"/>
          <w:kern w:val="2"/>
          <w:sz w:val="24"/>
          <w:szCs w:val="24"/>
          <w:shd w:val="clear" w:color="auto" w:fill="FFFFFF"/>
          <w:lang w:val="en-US" w:eastAsia="zh-CN" w:bidi="ar"/>
        </w:rPr>
        <w:t>地址：平顶山市中央花园茶城17号楼1单元11楼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20" w:firstLineChars="175"/>
        <w:jc w:val="both"/>
        <w:textAlignment w:val="auto"/>
        <w:outlineLvl w:val="9"/>
        <w:rPr>
          <w:rFonts w:hint="eastAsia" w:ascii="宋体" w:hAnsi="宋体" w:eastAsia="宋体" w:cs="宋体"/>
          <w:bCs/>
          <w:kern w:val="0"/>
          <w:sz w:val="24"/>
          <w:szCs w:val="24"/>
          <w:shd w:val="clear" w:color="auto" w:fill="FFFFFF"/>
        </w:rPr>
      </w:pPr>
      <w:r>
        <w:rPr>
          <w:rFonts w:hint="eastAsia" w:ascii="宋体" w:hAnsi="宋体" w:eastAsia="宋体" w:cs="宋体"/>
          <w:b w:val="0"/>
          <w:bCs/>
          <w:kern w:val="0"/>
          <w:sz w:val="24"/>
          <w:szCs w:val="24"/>
          <w:shd w:val="clear" w:color="auto" w:fill="FFFFFF"/>
          <w:lang w:val="en-US" w:eastAsia="zh-CN" w:bidi="ar"/>
        </w:rPr>
        <w:t>联系人：</w:t>
      </w:r>
      <w:r>
        <w:rPr>
          <w:rFonts w:hint="eastAsia" w:ascii="宋体" w:hAnsi="宋体" w:cs="宋体"/>
          <w:b w:val="0"/>
          <w:bCs/>
          <w:kern w:val="0"/>
          <w:sz w:val="24"/>
          <w:szCs w:val="24"/>
          <w:shd w:val="clear" w:color="auto" w:fill="FFFFFF"/>
          <w:lang w:val="en-US" w:eastAsia="zh-CN" w:bidi="ar"/>
        </w:rPr>
        <w:t>张先生</w:t>
      </w:r>
      <w:r>
        <w:rPr>
          <w:rFonts w:hint="eastAsia" w:ascii="宋体" w:hAnsi="宋体" w:eastAsia="宋体" w:cs="宋体"/>
          <w:b w:val="0"/>
          <w:bCs/>
          <w:kern w:val="0"/>
          <w:sz w:val="24"/>
          <w:szCs w:val="24"/>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80" w:firstLine="420" w:firstLineChars="175"/>
        <w:jc w:val="both"/>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联系电话：0375-3383889 18837521506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本次中标公示发布媒介与招标公告一致。各有关当事人对中标结果有异议的，可以在中标公示发布之日起三个工作日内，以书面形式向河南省伟信招标管理咨询有限公司和平顶山学院提出质疑，逾期将不再受理。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2017 年 5月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华文细黑">
    <w:altName w:val="黑体"/>
    <w:panose1 w:val="02010600040101010101"/>
    <w:charset w:val="86"/>
    <w:family w:val="auto"/>
    <w:pitch w:val="default"/>
    <w:sig w:usb0="00000000" w:usb1="00000000" w:usb2="00000010" w:usb3="00000000" w:csb0="0004009F" w:csb1="00000000"/>
  </w:font>
  <w:font w:name="_x000B__x000C_">
    <w:altName w:val="Times New Roman"/>
    <w:panose1 w:val="00000000000000000000"/>
    <w:charset w:val="00"/>
    <w:family w:val="modern"/>
    <w:pitch w:val="default"/>
    <w:sig w:usb0="00000000" w:usb1="00000000" w:usb2="00000000"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楷体简体">
    <w:altName w:val="黑体"/>
    <w:panose1 w:val="03000509000000000000"/>
    <w:charset w:val="86"/>
    <w:family w:val="script"/>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roman"/>
    <w:pitch w:val="default"/>
    <w:sig w:usb0="00000003" w:usb1="288F0000" w:usb2="0000000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隶书">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D4EFB"/>
    <w:rsid w:val="06F24B01"/>
    <w:rsid w:val="071878C4"/>
    <w:rsid w:val="084E4FD6"/>
    <w:rsid w:val="093E6C49"/>
    <w:rsid w:val="09604AA2"/>
    <w:rsid w:val="0BDB2374"/>
    <w:rsid w:val="0D690007"/>
    <w:rsid w:val="0EB0403F"/>
    <w:rsid w:val="0F290F33"/>
    <w:rsid w:val="0F546DA0"/>
    <w:rsid w:val="0FB54CE9"/>
    <w:rsid w:val="0FB75A7A"/>
    <w:rsid w:val="0FEE0643"/>
    <w:rsid w:val="106D0E31"/>
    <w:rsid w:val="10A946C7"/>
    <w:rsid w:val="111703D9"/>
    <w:rsid w:val="12752566"/>
    <w:rsid w:val="131B4DB8"/>
    <w:rsid w:val="13B5301B"/>
    <w:rsid w:val="14212152"/>
    <w:rsid w:val="15000B37"/>
    <w:rsid w:val="158836A7"/>
    <w:rsid w:val="15A8009C"/>
    <w:rsid w:val="169A7A1F"/>
    <w:rsid w:val="17CF0444"/>
    <w:rsid w:val="180D49C1"/>
    <w:rsid w:val="19EA02D0"/>
    <w:rsid w:val="1A01185E"/>
    <w:rsid w:val="1ACC4BD3"/>
    <w:rsid w:val="1ACE58DD"/>
    <w:rsid w:val="1B517C35"/>
    <w:rsid w:val="1C185A5F"/>
    <w:rsid w:val="1C2E25FD"/>
    <w:rsid w:val="1EA93462"/>
    <w:rsid w:val="216B11B3"/>
    <w:rsid w:val="230B0CEE"/>
    <w:rsid w:val="23387B76"/>
    <w:rsid w:val="236C07FB"/>
    <w:rsid w:val="23800AC1"/>
    <w:rsid w:val="23977A31"/>
    <w:rsid w:val="25E53BF8"/>
    <w:rsid w:val="260A60E6"/>
    <w:rsid w:val="273D0CDE"/>
    <w:rsid w:val="274C7A32"/>
    <w:rsid w:val="2763413F"/>
    <w:rsid w:val="29F93EF3"/>
    <w:rsid w:val="2A1F2140"/>
    <w:rsid w:val="2AD605E2"/>
    <w:rsid w:val="2B265BE4"/>
    <w:rsid w:val="2B9545B9"/>
    <w:rsid w:val="2C495B64"/>
    <w:rsid w:val="2C5D6884"/>
    <w:rsid w:val="2C986F12"/>
    <w:rsid w:val="2CF17047"/>
    <w:rsid w:val="2D811BC9"/>
    <w:rsid w:val="2FF80283"/>
    <w:rsid w:val="306362AF"/>
    <w:rsid w:val="30FF3A95"/>
    <w:rsid w:val="338B585B"/>
    <w:rsid w:val="34D476D0"/>
    <w:rsid w:val="35355A27"/>
    <w:rsid w:val="37875B5E"/>
    <w:rsid w:val="38025363"/>
    <w:rsid w:val="38C214C4"/>
    <w:rsid w:val="38D80E5E"/>
    <w:rsid w:val="3B191280"/>
    <w:rsid w:val="3B3A19DF"/>
    <w:rsid w:val="3E0B1406"/>
    <w:rsid w:val="3EE846EF"/>
    <w:rsid w:val="3F243570"/>
    <w:rsid w:val="3F4F3BB4"/>
    <w:rsid w:val="40706278"/>
    <w:rsid w:val="4158531C"/>
    <w:rsid w:val="426B2F0A"/>
    <w:rsid w:val="43737931"/>
    <w:rsid w:val="44BF1352"/>
    <w:rsid w:val="45CF1863"/>
    <w:rsid w:val="47D80A53"/>
    <w:rsid w:val="47F64F90"/>
    <w:rsid w:val="48844A4E"/>
    <w:rsid w:val="48EE6387"/>
    <w:rsid w:val="49EF6C2A"/>
    <w:rsid w:val="4A4615E6"/>
    <w:rsid w:val="4C460F29"/>
    <w:rsid w:val="4CE57163"/>
    <w:rsid w:val="4D721F74"/>
    <w:rsid w:val="4E276740"/>
    <w:rsid w:val="4E5B30BD"/>
    <w:rsid w:val="4EB3469F"/>
    <w:rsid w:val="4FA2419A"/>
    <w:rsid w:val="51336DE2"/>
    <w:rsid w:val="525A2FBF"/>
    <w:rsid w:val="54D03B80"/>
    <w:rsid w:val="55234E22"/>
    <w:rsid w:val="554527FA"/>
    <w:rsid w:val="56170930"/>
    <w:rsid w:val="56B547EF"/>
    <w:rsid w:val="57544A23"/>
    <w:rsid w:val="5766558D"/>
    <w:rsid w:val="58A36BAD"/>
    <w:rsid w:val="5A5D1389"/>
    <w:rsid w:val="5A866E61"/>
    <w:rsid w:val="5BDC1076"/>
    <w:rsid w:val="5E027483"/>
    <w:rsid w:val="5EC337CC"/>
    <w:rsid w:val="60CB03E1"/>
    <w:rsid w:val="6107658E"/>
    <w:rsid w:val="61747ABF"/>
    <w:rsid w:val="62D407E8"/>
    <w:rsid w:val="62F34E34"/>
    <w:rsid w:val="63D429E0"/>
    <w:rsid w:val="641B0D20"/>
    <w:rsid w:val="65392FE6"/>
    <w:rsid w:val="65715091"/>
    <w:rsid w:val="660D27FE"/>
    <w:rsid w:val="665A4135"/>
    <w:rsid w:val="667D68D1"/>
    <w:rsid w:val="66C733CF"/>
    <w:rsid w:val="672F09D1"/>
    <w:rsid w:val="682F5505"/>
    <w:rsid w:val="692F27A5"/>
    <w:rsid w:val="6AF86697"/>
    <w:rsid w:val="6BEE5341"/>
    <w:rsid w:val="6C8949E4"/>
    <w:rsid w:val="6D3E48BB"/>
    <w:rsid w:val="6DBD4EFB"/>
    <w:rsid w:val="6DEA0DFC"/>
    <w:rsid w:val="6E0F4EA7"/>
    <w:rsid w:val="6E691683"/>
    <w:rsid w:val="6EDD526B"/>
    <w:rsid w:val="6F035148"/>
    <w:rsid w:val="713D1091"/>
    <w:rsid w:val="72FE4626"/>
    <w:rsid w:val="73B9379B"/>
    <w:rsid w:val="746830F2"/>
    <w:rsid w:val="75792FB3"/>
    <w:rsid w:val="759D63B4"/>
    <w:rsid w:val="75F93252"/>
    <w:rsid w:val="765D4369"/>
    <w:rsid w:val="76930726"/>
    <w:rsid w:val="770E4D63"/>
    <w:rsid w:val="77D55EB4"/>
    <w:rsid w:val="79660E7A"/>
    <w:rsid w:val="797D0817"/>
    <w:rsid w:val="79FB5601"/>
    <w:rsid w:val="7A006FEC"/>
    <w:rsid w:val="7A074DBD"/>
    <w:rsid w:val="7B392A34"/>
    <w:rsid w:val="7B9E3A9E"/>
    <w:rsid w:val="7C2C1489"/>
    <w:rsid w:val="7CED6E4F"/>
    <w:rsid w:val="7D1931DD"/>
    <w:rsid w:val="7D983576"/>
    <w:rsid w:val="7E343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44"/>
    </w:rPr>
  </w:style>
  <w:style w:type="paragraph" w:styleId="3">
    <w:name w:val="heading 2"/>
    <w:basedOn w:val="1"/>
    <w:next w:val="1"/>
    <w:link w:val="12"/>
    <w:unhideWhenUsed/>
    <w:qFormat/>
    <w:uiPriority w:val="0"/>
    <w:pPr>
      <w:keepNext/>
      <w:keepLines/>
      <w:spacing w:before="260" w:beforeLines="0" w:after="260" w:afterLines="0" w:line="416" w:lineRule="auto"/>
      <w:jc w:val="center"/>
      <w:outlineLvl w:val="1"/>
    </w:pPr>
    <w:rPr>
      <w:rFonts w:ascii="Arial" w:hAnsi="Arial" w:eastAsia="宋体"/>
      <w:b/>
      <w:bCs/>
      <w:sz w:val="30"/>
      <w:szCs w:val="32"/>
    </w:rPr>
  </w:style>
  <w:style w:type="paragraph" w:styleId="4">
    <w:name w:val="heading 3"/>
    <w:basedOn w:val="1"/>
    <w:next w:val="1"/>
    <w:unhideWhenUsed/>
    <w:qFormat/>
    <w:uiPriority w:val="0"/>
    <w:pPr>
      <w:keepNext/>
      <w:keepLines/>
      <w:spacing w:before="20" w:beforeLines="0" w:beforeAutospacing="0" w:after="20" w:afterLines="0" w:afterAutospacing="0" w:line="413" w:lineRule="auto"/>
      <w:ind w:leftChars="200"/>
      <w:jc w:val="left"/>
      <w:outlineLvl w:val="2"/>
    </w:pPr>
    <w:rPr>
      <w:rFonts w:ascii="Calibri" w:hAnsi="Calibri" w:eastAsia="宋体" w:cs="Times New Roman"/>
      <w:b/>
      <w:kern w:val="0"/>
      <w:sz w:val="24"/>
    </w:rPr>
  </w:style>
  <w:style w:type="character" w:default="1" w:styleId="7">
    <w:name w:val="Default Paragraph Font"/>
    <w:link w:val="8"/>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qFormat/>
    <w:uiPriority w:val="0"/>
    <w:pPr>
      <w:ind w:left="840" w:leftChars="400"/>
      <w:jc w:val="left"/>
    </w:pPr>
    <w:rPr>
      <w:rFonts w:ascii="Calibri" w:hAnsi="Calibri" w:eastAsia="宋体" w:cs="Times New Roman"/>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_Style 23"/>
    <w:basedOn w:val="1"/>
    <w:link w:val="7"/>
    <w:qFormat/>
    <w:uiPriority w:val="0"/>
    <w:pPr>
      <w:adjustRightInd w:val="0"/>
      <w:spacing w:line="360" w:lineRule="atLeast"/>
      <w:jc w:val="left"/>
    </w:p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2">
    <w:name w:val="标题 2 Char Char"/>
    <w:basedOn w:val="7"/>
    <w:link w:val="3"/>
    <w:qFormat/>
    <w:uiPriority w:val="0"/>
    <w:rPr>
      <w:rFonts w:ascii="Arial" w:hAnsi="Arial" w:eastAsia="宋体"/>
      <w:b/>
      <w:bCs/>
      <w:kern w:val="2"/>
      <w:sz w:val="30"/>
      <w:szCs w:val="32"/>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 w:type="paragraph" w:customStyle="1" w:styleId="14">
    <w:name w:val="_Style 13"/>
    <w:basedOn w:val="1"/>
    <w:next w:val="1"/>
    <w:qFormat/>
    <w:uiPriority w:val="0"/>
    <w:pPr>
      <w:pBdr>
        <w:top w:val="single" w:color="auto" w:sz="6" w:space="1"/>
      </w:pBdr>
      <w:jc w:val="center"/>
    </w:pPr>
    <w:rPr>
      <w:rFonts w:ascii="Arial" w:eastAsia="宋体"/>
      <w:vanish/>
      <w:sz w:val="16"/>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2016-09-10T01:13:00Z</dcterms:created>
  <dc:creator>Administrator</dc:creator>
  <cp:lastModifiedBy>Administrator</cp:lastModifiedBy>
  <cp:lastPrinted>2017-04-28T08:44:00Z</cp:lastPrinted>
  <dcterms:modified xsi:type="dcterms:W3CDTF">2017-05-02T00:15:49Z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