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39F" w:rsidRPr="00482D6B" w:rsidRDefault="0012039F" w:rsidP="009A6811">
      <w:pPr>
        <w:spacing w:line="312" w:lineRule="auto"/>
        <w:jc w:val="center"/>
        <w:rPr>
          <w:rFonts w:ascii="宋体" w:eastAsia="宋体" w:hAnsi="宋体"/>
          <w:b/>
          <w:sz w:val="28"/>
          <w:szCs w:val="21"/>
        </w:rPr>
      </w:pPr>
      <w:r w:rsidRPr="00482D6B">
        <w:rPr>
          <w:rFonts w:ascii="宋体" w:eastAsia="宋体" w:hAnsi="宋体" w:hint="eastAsia"/>
          <w:b/>
          <w:sz w:val="28"/>
          <w:szCs w:val="21"/>
        </w:rPr>
        <w:t>平高集团有限公司特高压开关可靠性试验和绝缘试验能力建设项目消防系统采购安装工程</w:t>
      </w:r>
      <w:r>
        <w:rPr>
          <w:rFonts w:ascii="宋体" w:eastAsia="宋体" w:hAnsi="宋体" w:hint="eastAsia"/>
          <w:b/>
          <w:sz w:val="28"/>
          <w:szCs w:val="21"/>
        </w:rPr>
        <w:t>二次招标公告</w:t>
      </w:r>
    </w:p>
    <w:p w:rsidR="0012039F" w:rsidRPr="000820FF" w:rsidRDefault="0012039F" w:rsidP="00CA5467">
      <w:pPr>
        <w:widowControl w:val="0"/>
        <w:spacing w:after="0" w:line="360" w:lineRule="auto"/>
        <w:ind w:firstLineChars="200" w:firstLine="31680"/>
        <w:jc w:val="both"/>
        <w:rPr>
          <w:rFonts w:ascii="宋体" w:eastAsia="宋体" w:hAnsi="宋体"/>
          <w:kern w:val="2"/>
          <w:sz w:val="21"/>
          <w:szCs w:val="21"/>
        </w:rPr>
      </w:pPr>
      <w:r w:rsidRPr="000820FF">
        <w:rPr>
          <w:rFonts w:ascii="宋体" w:eastAsia="宋体" w:hAnsi="宋体"/>
          <w:kern w:val="2"/>
          <w:sz w:val="21"/>
          <w:szCs w:val="21"/>
        </w:rPr>
        <w:t>1</w:t>
      </w:r>
      <w:r w:rsidRPr="000820FF">
        <w:rPr>
          <w:rFonts w:ascii="宋体" w:eastAsia="宋体" w:hAnsi="宋体" w:hint="eastAsia"/>
          <w:kern w:val="2"/>
          <w:sz w:val="21"/>
          <w:szCs w:val="21"/>
        </w:rPr>
        <w:t>．招标条件</w:t>
      </w:r>
    </w:p>
    <w:p w:rsidR="0012039F" w:rsidRPr="000820FF" w:rsidRDefault="0012039F" w:rsidP="00CA5467">
      <w:pPr>
        <w:widowControl w:val="0"/>
        <w:spacing w:after="0" w:line="360" w:lineRule="auto"/>
        <w:ind w:firstLineChars="200" w:firstLine="31680"/>
        <w:jc w:val="both"/>
        <w:rPr>
          <w:rFonts w:ascii="宋体" w:eastAsia="宋体" w:hAnsi="宋体"/>
          <w:kern w:val="2"/>
          <w:sz w:val="21"/>
          <w:szCs w:val="21"/>
        </w:rPr>
      </w:pPr>
      <w:r w:rsidRPr="000820FF">
        <w:rPr>
          <w:rFonts w:ascii="宋体" w:eastAsia="宋体" w:hAnsi="宋体" w:hint="eastAsia"/>
          <w:kern w:val="2"/>
          <w:sz w:val="21"/>
          <w:szCs w:val="21"/>
        </w:rPr>
        <w:t>本招标项目</w:t>
      </w:r>
      <w:r w:rsidRPr="00F42D44">
        <w:rPr>
          <w:rFonts w:ascii="宋体" w:eastAsia="宋体" w:hAnsi="宋体" w:hint="eastAsia"/>
          <w:kern w:val="2"/>
          <w:sz w:val="21"/>
          <w:szCs w:val="21"/>
        </w:rPr>
        <w:t>平高集团有限公司特高压开关可靠性试验和绝缘试验能力建设项目消防系统采购安装工程二次</w:t>
      </w:r>
      <w:r w:rsidRPr="000820FF">
        <w:rPr>
          <w:rFonts w:ascii="宋体" w:eastAsia="宋体" w:hAnsi="宋体" w:hint="eastAsia"/>
          <w:kern w:val="2"/>
          <w:sz w:val="21"/>
          <w:szCs w:val="21"/>
        </w:rPr>
        <w:t>已经有关部门批准建设，招标人为平高集团有限公司，建设资金为自筹资金，已落实。项目已具备招标条件，现对该项目的</w:t>
      </w:r>
      <w:r w:rsidRPr="00F42D44">
        <w:rPr>
          <w:rFonts w:ascii="宋体" w:eastAsia="宋体" w:hAnsi="宋体" w:hint="eastAsia"/>
          <w:kern w:val="2"/>
          <w:sz w:val="21"/>
          <w:szCs w:val="21"/>
        </w:rPr>
        <w:t>特高压开关可靠性试验和绝缘试验能力建设项目消防系统采购安装工程二次</w:t>
      </w:r>
      <w:r w:rsidRPr="000820FF">
        <w:rPr>
          <w:rFonts w:ascii="宋体" w:eastAsia="宋体" w:hAnsi="宋体" w:hint="eastAsia"/>
          <w:kern w:val="2"/>
          <w:sz w:val="21"/>
          <w:szCs w:val="21"/>
        </w:rPr>
        <w:t>进行国内公开招标。</w:t>
      </w:r>
    </w:p>
    <w:p w:rsidR="0012039F" w:rsidRPr="000D314A" w:rsidRDefault="0012039F" w:rsidP="00CA5467">
      <w:pPr>
        <w:widowControl w:val="0"/>
        <w:spacing w:after="0" w:line="360" w:lineRule="auto"/>
        <w:ind w:firstLineChars="200" w:firstLine="31680"/>
        <w:jc w:val="both"/>
        <w:rPr>
          <w:rFonts w:ascii="宋体" w:eastAsia="宋体" w:hAnsi="宋体"/>
          <w:kern w:val="2"/>
          <w:sz w:val="21"/>
          <w:szCs w:val="21"/>
        </w:rPr>
      </w:pPr>
      <w:r w:rsidRPr="000D314A">
        <w:rPr>
          <w:rFonts w:ascii="宋体" w:eastAsia="宋体" w:hAnsi="宋体"/>
          <w:kern w:val="2"/>
          <w:sz w:val="21"/>
          <w:szCs w:val="21"/>
        </w:rPr>
        <w:t xml:space="preserve">2. </w:t>
      </w:r>
      <w:r w:rsidRPr="000D314A">
        <w:rPr>
          <w:rFonts w:ascii="宋体" w:eastAsia="宋体" w:hAnsi="宋体" w:hint="eastAsia"/>
          <w:kern w:val="2"/>
          <w:sz w:val="21"/>
          <w:szCs w:val="21"/>
        </w:rPr>
        <w:t>项目概况与招标范围</w:t>
      </w:r>
    </w:p>
    <w:p w:rsidR="0012039F" w:rsidRPr="000D314A" w:rsidRDefault="0012039F" w:rsidP="00CA5467">
      <w:pPr>
        <w:widowControl w:val="0"/>
        <w:spacing w:after="0" w:line="360" w:lineRule="auto"/>
        <w:ind w:firstLineChars="200" w:firstLine="31680"/>
        <w:jc w:val="both"/>
        <w:rPr>
          <w:rFonts w:ascii="宋体" w:eastAsia="宋体" w:hAnsi="宋体"/>
          <w:kern w:val="2"/>
          <w:sz w:val="21"/>
          <w:szCs w:val="21"/>
        </w:rPr>
      </w:pPr>
      <w:r w:rsidRPr="000D314A">
        <w:rPr>
          <w:rFonts w:ascii="宋体" w:eastAsia="宋体" w:hAnsi="宋体"/>
          <w:kern w:val="2"/>
          <w:sz w:val="21"/>
          <w:szCs w:val="21"/>
        </w:rPr>
        <w:t>2.1</w:t>
      </w:r>
      <w:r w:rsidRPr="000D314A">
        <w:rPr>
          <w:rFonts w:ascii="宋体" w:eastAsia="宋体" w:hAnsi="宋体" w:hint="eastAsia"/>
          <w:kern w:val="2"/>
          <w:sz w:val="21"/>
          <w:szCs w:val="21"/>
        </w:rPr>
        <w:t>项目概况：该项目建构筑物有：特高压试验大厅及产品检修间、户外试验场及测控楼、消防水泵房、原水泵房改造、户外工程等。火灾危险性达到丙类以上。</w:t>
      </w:r>
    </w:p>
    <w:p w:rsidR="0012039F" w:rsidRPr="000D314A" w:rsidRDefault="0012039F" w:rsidP="00CA5467">
      <w:pPr>
        <w:widowControl w:val="0"/>
        <w:spacing w:after="0" w:line="360" w:lineRule="auto"/>
        <w:ind w:firstLineChars="200" w:firstLine="31680"/>
        <w:jc w:val="both"/>
        <w:rPr>
          <w:rFonts w:ascii="宋体" w:eastAsia="宋体" w:hAnsi="宋体"/>
          <w:kern w:val="2"/>
          <w:sz w:val="21"/>
          <w:szCs w:val="21"/>
        </w:rPr>
      </w:pPr>
      <w:r w:rsidRPr="000D314A">
        <w:rPr>
          <w:rFonts w:ascii="宋体" w:eastAsia="宋体" w:hAnsi="宋体" w:hint="eastAsia"/>
          <w:kern w:val="2"/>
          <w:sz w:val="21"/>
          <w:szCs w:val="21"/>
        </w:rPr>
        <w:t>（</w:t>
      </w:r>
      <w:r w:rsidRPr="000D314A">
        <w:rPr>
          <w:rFonts w:ascii="宋体" w:eastAsia="宋体" w:hAnsi="宋体"/>
          <w:kern w:val="2"/>
          <w:sz w:val="21"/>
          <w:szCs w:val="21"/>
        </w:rPr>
        <w:t>1</w:t>
      </w:r>
      <w:r w:rsidRPr="000D314A">
        <w:rPr>
          <w:rFonts w:ascii="宋体" w:eastAsia="宋体" w:hAnsi="宋体" w:hint="eastAsia"/>
          <w:kern w:val="2"/>
          <w:sz w:val="21"/>
          <w:szCs w:val="21"/>
        </w:rPr>
        <w:t>）特高压试验大厅、产品检修间两部分组成。占地面积：</w:t>
      </w:r>
      <w:r w:rsidRPr="000D314A">
        <w:rPr>
          <w:rFonts w:ascii="宋体" w:eastAsia="宋体" w:hAnsi="宋体"/>
          <w:kern w:val="2"/>
          <w:sz w:val="21"/>
          <w:szCs w:val="21"/>
        </w:rPr>
        <w:t>7058.9m2</w:t>
      </w:r>
      <w:r w:rsidRPr="000D314A">
        <w:rPr>
          <w:rFonts w:ascii="宋体" w:eastAsia="宋体" w:hAnsi="宋体" w:hint="eastAsia"/>
          <w:kern w:val="2"/>
          <w:sz w:val="21"/>
          <w:szCs w:val="21"/>
        </w:rPr>
        <w:t>，建筑面积</w:t>
      </w:r>
      <w:r w:rsidRPr="000D314A">
        <w:rPr>
          <w:rFonts w:ascii="宋体" w:eastAsia="宋体" w:hAnsi="宋体"/>
          <w:kern w:val="2"/>
          <w:sz w:val="21"/>
          <w:szCs w:val="21"/>
        </w:rPr>
        <w:t>7058.9m2</w:t>
      </w:r>
      <w:r w:rsidRPr="000D314A">
        <w:rPr>
          <w:rFonts w:ascii="宋体" w:eastAsia="宋体" w:hAnsi="宋体" w:hint="eastAsia"/>
          <w:kern w:val="2"/>
          <w:sz w:val="21"/>
          <w:szCs w:val="21"/>
        </w:rPr>
        <w:t>。建筑高度</w:t>
      </w:r>
      <w:r w:rsidRPr="000D314A">
        <w:rPr>
          <w:rFonts w:ascii="宋体" w:eastAsia="宋体" w:hAnsi="宋体"/>
          <w:kern w:val="2"/>
          <w:sz w:val="21"/>
          <w:szCs w:val="21"/>
        </w:rPr>
        <w:t>56.67m</w:t>
      </w:r>
      <w:r w:rsidRPr="000D314A">
        <w:rPr>
          <w:rFonts w:ascii="宋体" w:eastAsia="宋体" w:hAnsi="宋体" w:hint="eastAsia"/>
          <w:kern w:val="2"/>
          <w:sz w:val="21"/>
          <w:szCs w:val="21"/>
        </w:rPr>
        <w:t>。总长度</w:t>
      </w:r>
      <w:r w:rsidRPr="000D314A">
        <w:rPr>
          <w:rFonts w:ascii="宋体" w:eastAsia="宋体" w:hAnsi="宋体"/>
          <w:kern w:val="2"/>
          <w:sz w:val="21"/>
          <w:szCs w:val="21"/>
        </w:rPr>
        <w:t>99.48m</w:t>
      </w:r>
      <w:r w:rsidRPr="000D314A">
        <w:rPr>
          <w:rFonts w:ascii="宋体" w:eastAsia="宋体" w:hAnsi="宋体" w:hint="eastAsia"/>
          <w:kern w:val="2"/>
          <w:sz w:val="21"/>
          <w:szCs w:val="21"/>
        </w:rPr>
        <w:t>，总宽度</w:t>
      </w:r>
      <w:r w:rsidRPr="000D314A">
        <w:rPr>
          <w:rFonts w:ascii="宋体" w:eastAsia="宋体" w:hAnsi="宋体"/>
          <w:kern w:val="2"/>
          <w:sz w:val="21"/>
          <w:szCs w:val="21"/>
        </w:rPr>
        <w:t>81.98m</w:t>
      </w:r>
      <w:r w:rsidRPr="000D314A">
        <w:rPr>
          <w:rFonts w:ascii="宋体" w:eastAsia="宋体" w:hAnsi="宋体" w:hint="eastAsia"/>
          <w:kern w:val="2"/>
          <w:sz w:val="21"/>
          <w:szCs w:val="21"/>
        </w:rPr>
        <w:t>。</w:t>
      </w:r>
    </w:p>
    <w:p w:rsidR="0012039F" w:rsidRPr="000D314A" w:rsidRDefault="0012039F" w:rsidP="00CA5467">
      <w:pPr>
        <w:widowControl w:val="0"/>
        <w:spacing w:after="0" w:line="360" w:lineRule="auto"/>
        <w:ind w:firstLineChars="200" w:firstLine="31680"/>
        <w:jc w:val="both"/>
        <w:rPr>
          <w:rFonts w:ascii="宋体" w:eastAsia="宋体" w:hAnsi="宋体"/>
          <w:kern w:val="2"/>
          <w:sz w:val="21"/>
          <w:szCs w:val="21"/>
        </w:rPr>
      </w:pPr>
      <w:r w:rsidRPr="000D314A">
        <w:rPr>
          <w:rFonts w:ascii="宋体" w:eastAsia="宋体" w:hAnsi="宋体" w:hint="eastAsia"/>
          <w:kern w:val="2"/>
          <w:sz w:val="21"/>
          <w:szCs w:val="21"/>
        </w:rPr>
        <w:t>（</w:t>
      </w:r>
      <w:r w:rsidRPr="000D314A">
        <w:rPr>
          <w:rFonts w:ascii="宋体" w:eastAsia="宋体" w:hAnsi="宋体"/>
          <w:kern w:val="2"/>
          <w:sz w:val="21"/>
          <w:szCs w:val="21"/>
        </w:rPr>
        <w:t>2</w:t>
      </w:r>
      <w:r w:rsidRPr="000D314A">
        <w:rPr>
          <w:rFonts w:ascii="宋体" w:eastAsia="宋体" w:hAnsi="宋体" w:hint="eastAsia"/>
          <w:kern w:val="2"/>
          <w:sz w:val="21"/>
          <w:szCs w:val="21"/>
        </w:rPr>
        <w:t>）户外试验场测控楼</w:t>
      </w:r>
    </w:p>
    <w:p w:rsidR="0012039F" w:rsidRPr="000D314A" w:rsidRDefault="0012039F" w:rsidP="00CA5467">
      <w:pPr>
        <w:widowControl w:val="0"/>
        <w:spacing w:after="0" w:line="360" w:lineRule="auto"/>
        <w:ind w:firstLineChars="200" w:firstLine="31680"/>
        <w:jc w:val="both"/>
        <w:rPr>
          <w:rFonts w:ascii="宋体" w:eastAsia="宋体" w:hAnsi="宋体"/>
          <w:kern w:val="2"/>
          <w:sz w:val="21"/>
          <w:szCs w:val="21"/>
        </w:rPr>
      </w:pPr>
      <w:r w:rsidRPr="000D314A">
        <w:rPr>
          <w:rFonts w:ascii="宋体" w:eastAsia="宋体" w:hAnsi="宋体" w:hint="eastAsia"/>
          <w:kern w:val="2"/>
          <w:sz w:val="21"/>
          <w:szCs w:val="21"/>
        </w:rPr>
        <w:t>该建筑为两层钢筋混凝土框架结构。层高分别为</w:t>
      </w:r>
      <w:r w:rsidRPr="000D314A">
        <w:rPr>
          <w:rFonts w:ascii="宋体" w:eastAsia="宋体" w:hAnsi="宋体"/>
          <w:kern w:val="2"/>
          <w:sz w:val="21"/>
          <w:szCs w:val="21"/>
        </w:rPr>
        <w:t>5.4m</w:t>
      </w:r>
      <w:r w:rsidRPr="000D314A">
        <w:rPr>
          <w:rFonts w:ascii="宋体" w:eastAsia="宋体" w:hAnsi="宋体" w:hint="eastAsia"/>
          <w:kern w:val="2"/>
          <w:sz w:val="21"/>
          <w:szCs w:val="21"/>
        </w:rPr>
        <w:t>和</w:t>
      </w:r>
      <w:r w:rsidRPr="000D314A">
        <w:rPr>
          <w:rFonts w:ascii="宋体" w:eastAsia="宋体" w:hAnsi="宋体"/>
          <w:kern w:val="2"/>
          <w:sz w:val="21"/>
          <w:szCs w:val="21"/>
        </w:rPr>
        <w:t>3.3m</w:t>
      </w:r>
      <w:r w:rsidRPr="000D314A">
        <w:rPr>
          <w:rFonts w:ascii="宋体" w:eastAsia="宋体" w:hAnsi="宋体" w:hint="eastAsia"/>
          <w:kern w:val="2"/>
          <w:sz w:val="21"/>
          <w:szCs w:val="21"/>
        </w:rPr>
        <w:t>。柱距为</w:t>
      </w:r>
      <w:r w:rsidRPr="000D314A">
        <w:rPr>
          <w:rFonts w:ascii="宋体" w:eastAsia="宋体" w:hAnsi="宋体"/>
          <w:kern w:val="2"/>
          <w:sz w:val="21"/>
          <w:szCs w:val="21"/>
        </w:rPr>
        <w:t>8+3m</w:t>
      </w:r>
      <w:r w:rsidRPr="000D314A">
        <w:rPr>
          <w:rFonts w:ascii="宋体" w:eastAsia="宋体" w:hAnsi="宋体" w:hint="eastAsia"/>
          <w:kern w:val="2"/>
          <w:sz w:val="21"/>
          <w:szCs w:val="21"/>
        </w:rPr>
        <w:t>，跨度为</w:t>
      </w:r>
      <w:r w:rsidRPr="000D314A">
        <w:rPr>
          <w:rFonts w:ascii="宋体" w:eastAsia="宋体" w:hAnsi="宋体"/>
          <w:kern w:val="2"/>
          <w:sz w:val="21"/>
          <w:szCs w:val="21"/>
        </w:rPr>
        <w:t>6m</w:t>
      </w:r>
      <w:r w:rsidRPr="000D314A">
        <w:rPr>
          <w:rFonts w:ascii="宋体" w:eastAsia="宋体" w:hAnsi="宋体" w:hint="eastAsia"/>
          <w:kern w:val="2"/>
          <w:sz w:val="21"/>
          <w:szCs w:val="21"/>
        </w:rPr>
        <w:t>，建筑总宽度为</w:t>
      </w:r>
      <w:r w:rsidRPr="000D314A">
        <w:rPr>
          <w:rFonts w:ascii="宋体" w:eastAsia="宋体" w:hAnsi="宋体"/>
          <w:kern w:val="2"/>
          <w:sz w:val="21"/>
          <w:szCs w:val="21"/>
        </w:rPr>
        <w:t>6.48m</w:t>
      </w:r>
      <w:r w:rsidRPr="000D314A">
        <w:rPr>
          <w:rFonts w:ascii="宋体" w:eastAsia="宋体" w:hAnsi="宋体" w:hint="eastAsia"/>
          <w:kern w:val="2"/>
          <w:sz w:val="21"/>
          <w:szCs w:val="21"/>
        </w:rPr>
        <w:t>，总长</w:t>
      </w:r>
      <w:r w:rsidRPr="000D314A">
        <w:rPr>
          <w:rFonts w:ascii="宋体" w:eastAsia="宋体" w:hAnsi="宋体"/>
          <w:kern w:val="2"/>
          <w:sz w:val="21"/>
          <w:szCs w:val="21"/>
        </w:rPr>
        <w:t>11.48m</w:t>
      </w:r>
      <w:r w:rsidRPr="000D314A">
        <w:rPr>
          <w:rFonts w:ascii="宋体" w:eastAsia="宋体" w:hAnsi="宋体" w:hint="eastAsia"/>
          <w:kern w:val="2"/>
          <w:sz w:val="21"/>
          <w:szCs w:val="21"/>
        </w:rPr>
        <w:t>，高度为</w:t>
      </w:r>
      <w:r w:rsidRPr="000D314A">
        <w:rPr>
          <w:rFonts w:ascii="宋体" w:eastAsia="宋体" w:hAnsi="宋体"/>
          <w:kern w:val="2"/>
          <w:sz w:val="21"/>
          <w:szCs w:val="21"/>
        </w:rPr>
        <w:t>8.85m</w:t>
      </w:r>
      <w:r w:rsidRPr="000D314A">
        <w:rPr>
          <w:rFonts w:ascii="宋体" w:eastAsia="宋体" w:hAnsi="宋体" w:hint="eastAsia"/>
          <w:kern w:val="2"/>
          <w:sz w:val="21"/>
          <w:szCs w:val="21"/>
        </w:rPr>
        <w:t>。建筑占地面积</w:t>
      </w:r>
      <w:r w:rsidRPr="000D314A">
        <w:rPr>
          <w:rFonts w:ascii="宋体" w:eastAsia="宋体" w:hAnsi="宋体"/>
          <w:kern w:val="2"/>
          <w:sz w:val="21"/>
          <w:szCs w:val="21"/>
        </w:rPr>
        <w:t>74.4 m2</w:t>
      </w:r>
      <w:r w:rsidRPr="000D314A">
        <w:rPr>
          <w:rFonts w:ascii="宋体" w:eastAsia="宋体" w:hAnsi="宋体" w:hint="eastAsia"/>
          <w:kern w:val="2"/>
          <w:sz w:val="21"/>
          <w:szCs w:val="21"/>
        </w:rPr>
        <w:t>，建筑面积</w:t>
      </w:r>
      <w:r w:rsidRPr="000D314A">
        <w:rPr>
          <w:rFonts w:ascii="宋体" w:eastAsia="宋体" w:hAnsi="宋体"/>
          <w:kern w:val="2"/>
          <w:sz w:val="21"/>
          <w:szCs w:val="21"/>
        </w:rPr>
        <w:t>148.8m2</w:t>
      </w:r>
      <w:r w:rsidRPr="000D314A">
        <w:rPr>
          <w:rFonts w:ascii="宋体" w:eastAsia="宋体" w:hAnsi="宋体" w:hint="eastAsia"/>
          <w:kern w:val="2"/>
          <w:sz w:val="21"/>
          <w:szCs w:val="21"/>
        </w:rPr>
        <w:t>。</w:t>
      </w:r>
    </w:p>
    <w:p w:rsidR="0012039F" w:rsidRPr="000D314A" w:rsidRDefault="0012039F" w:rsidP="00CA5467">
      <w:pPr>
        <w:widowControl w:val="0"/>
        <w:spacing w:after="0" w:line="360" w:lineRule="auto"/>
        <w:ind w:firstLineChars="200" w:firstLine="31680"/>
        <w:jc w:val="both"/>
        <w:rPr>
          <w:rFonts w:ascii="宋体" w:eastAsia="宋体" w:hAnsi="宋体"/>
          <w:kern w:val="2"/>
          <w:sz w:val="21"/>
          <w:szCs w:val="21"/>
        </w:rPr>
      </w:pPr>
      <w:r w:rsidRPr="000D314A">
        <w:rPr>
          <w:rFonts w:ascii="宋体" w:eastAsia="宋体" w:hAnsi="宋体" w:hint="eastAsia"/>
          <w:kern w:val="2"/>
          <w:sz w:val="21"/>
          <w:szCs w:val="21"/>
        </w:rPr>
        <w:t>（</w:t>
      </w:r>
      <w:r w:rsidRPr="000D314A">
        <w:rPr>
          <w:rFonts w:ascii="宋体" w:eastAsia="宋体" w:hAnsi="宋体"/>
          <w:kern w:val="2"/>
          <w:sz w:val="21"/>
          <w:szCs w:val="21"/>
        </w:rPr>
        <w:t>3</w:t>
      </w:r>
      <w:r w:rsidRPr="000D314A">
        <w:rPr>
          <w:rFonts w:ascii="宋体" w:eastAsia="宋体" w:hAnsi="宋体" w:hint="eastAsia"/>
          <w:kern w:val="2"/>
          <w:sz w:val="21"/>
          <w:szCs w:val="21"/>
        </w:rPr>
        <w:t>）消防水泵房及户外工程</w:t>
      </w:r>
    </w:p>
    <w:p w:rsidR="0012039F" w:rsidRPr="000D314A" w:rsidRDefault="0012039F" w:rsidP="00CA5467">
      <w:pPr>
        <w:widowControl w:val="0"/>
        <w:spacing w:after="0" w:line="360" w:lineRule="auto"/>
        <w:ind w:firstLineChars="200" w:firstLine="31680"/>
        <w:jc w:val="both"/>
        <w:rPr>
          <w:rFonts w:ascii="宋体" w:eastAsia="宋体" w:hAnsi="宋体"/>
          <w:kern w:val="2"/>
          <w:sz w:val="21"/>
          <w:szCs w:val="21"/>
        </w:rPr>
      </w:pPr>
      <w:r w:rsidRPr="000D314A">
        <w:rPr>
          <w:rFonts w:ascii="宋体" w:eastAsia="宋体" w:hAnsi="宋体" w:hint="eastAsia"/>
          <w:kern w:val="2"/>
          <w:sz w:val="21"/>
          <w:szCs w:val="21"/>
        </w:rPr>
        <w:t>消防水泵房为钢筋混凝土框架结构，地下一层，地上单层。地下为消防水泵房的设备间，地上部分为出入口，地下一层层高为</w:t>
      </w:r>
      <w:r w:rsidRPr="000D314A">
        <w:rPr>
          <w:rFonts w:ascii="宋体" w:eastAsia="宋体" w:hAnsi="宋体"/>
          <w:kern w:val="2"/>
          <w:sz w:val="21"/>
          <w:szCs w:val="21"/>
        </w:rPr>
        <w:t>5.0m</w:t>
      </w:r>
      <w:r w:rsidRPr="000D314A">
        <w:rPr>
          <w:rFonts w:ascii="宋体" w:eastAsia="宋体" w:hAnsi="宋体" w:hint="eastAsia"/>
          <w:kern w:val="2"/>
          <w:sz w:val="21"/>
          <w:szCs w:val="21"/>
        </w:rPr>
        <w:t>，地上层高为</w:t>
      </w:r>
      <w:r w:rsidRPr="000D314A">
        <w:rPr>
          <w:rFonts w:ascii="宋体" w:eastAsia="宋体" w:hAnsi="宋体"/>
          <w:kern w:val="2"/>
          <w:sz w:val="21"/>
          <w:szCs w:val="21"/>
        </w:rPr>
        <w:t>2.85m</w:t>
      </w:r>
      <w:r w:rsidRPr="000D314A">
        <w:rPr>
          <w:rFonts w:ascii="宋体" w:eastAsia="宋体" w:hAnsi="宋体" w:hint="eastAsia"/>
          <w:kern w:val="2"/>
          <w:sz w:val="21"/>
          <w:szCs w:val="21"/>
        </w:rPr>
        <w:t>，建筑占地面积</w:t>
      </w:r>
      <w:r w:rsidRPr="000D314A">
        <w:rPr>
          <w:rFonts w:ascii="宋体" w:eastAsia="宋体" w:hAnsi="宋体"/>
          <w:kern w:val="2"/>
          <w:sz w:val="21"/>
          <w:szCs w:val="21"/>
        </w:rPr>
        <w:t>16.28 m2</w:t>
      </w:r>
      <w:r w:rsidRPr="000D314A">
        <w:rPr>
          <w:rFonts w:ascii="宋体" w:eastAsia="宋体" w:hAnsi="宋体" w:hint="eastAsia"/>
          <w:kern w:val="2"/>
          <w:sz w:val="21"/>
          <w:szCs w:val="21"/>
        </w:rPr>
        <w:t>，建筑面积</w:t>
      </w:r>
      <w:r w:rsidRPr="000D314A">
        <w:rPr>
          <w:rFonts w:ascii="宋体" w:eastAsia="宋体" w:hAnsi="宋体"/>
          <w:kern w:val="2"/>
          <w:sz w:val="21"/>
          <w:szCs w:val="21"/>
        </w:rPr>
        <w:t>99.92m2</w:t>
      </w:r>
      <w:r w:rsidRPr="000D314A">
        <w:rPr>
          <w:rFonts w:ascii="宋体" w:eastAsia="宋体" w:hAnsi="宋体" w:hint="eastAsia"/>
          <w:kern w:val="2"/>
          <w:sz w:val="21"/>
          <w:szCs w:val="21"/>
        </w:rPr>
        <w:t>（其中地下部分建筑面积</w:t>
      </w:r>
      <w:r w:rsidRPr="000D314A">
        <w:rPr>
          <w:rFonts w:ascii="宋体" w:eastAsia="宋体" w:hAnsi="宋体"/>
          <w:kern w:val="2"/>
          <w:sz w:val="21"/>
          <w:szCs w:val="21"/>
        </w:rPr>
        <w:t>83.64m2</w:t>
      </w:r>
      <w:r w:rsidRPr="000D314A">
        <w:rPr>
          <w:rFonts w:ascii="宋体" w:eastAsia="宋体" w:hAnsi="宋体" w:hint="eastAsia"/>
          <w:kern w:val="2"/>
          <w:sz w:val="21"/>
          <w:szCs w:val="21"/>
        </w:rPr>
        <w:t>）。总投资约</w:t>
      </w:r>
      <w:r w:rsidRPr="000D314A">
        <w:rPr>
          <w:rFonts w:ascii="宋体" w:eastAsia="宋体" w:hAnsi="宋体"/>
          <w:kern w:val="2"/>
          <w:sz w:val="21"/>
          <w:szCs w:val="21"/>
        </w:rPr>
        <w:t>270</w:t>
      </w:r>
      <w:r w:rsidRPr="000D314A">
        <w:rPr>
          <w:rFonts w:ascii="宋体" w:eastAsia="宋体" w:hAnsi="宋体" w:hint="eastAsia"/>
          <w:kern w:val="2"/>
          <w:sz w:val="21"/>
          <w:szCs w:val="21"/>
        </w:rPr>
        <w:t>万元。</w:t>
      </w:r>
    </w:p>
    <w:p w:rsidR="0012039F" w:rsidRPr="000D314A" w:rsidRDefault="0012039F" w:rsidP="00CA5467">
      <w:pPr>
        <w:widowControl w:val="0"/>
        <w:spacing w:after="0" w:line="360" w:lineRule="auto"/>
        <w:ind w:firstLineChars="200" w:firstLine="31680"/>
        <w:jc w:val="both"/>
        <w:rPr>
          <w:rFonts w:ascii="宋体" w:eastAsia="宋体" w:hAnsi="宋体"/>
          <w:kern w:val="2"/>
          <w:sz w:val="21"/>
          <w:szCs w:val="21"/>
        </w:rPr>
      </w:pPr>
      <w:r w:rsidRPr="000D314A">
        <w:rPr>
          <w:rFonts w:ascii="宋体" w:eastAsia="宋体" w:hAnsi="宋体"/>
          <w:kern w:val="2"/>
          <w:sz w:val="21"/>
          <w:szCs w:val="21"/>
        </w:rPr>
        <w:t>2.2</w:t>
      </w:r>
      <w:r w:rsidRPr="000D314A">
        <w:rPr>
          <w:rFonts w:ascii="宋体" w:eastAsia="宋体" w:hAnsi="宋体" w:hint="eastAsia"/>
          <w:kern w:val="2"/>
          <w:sz w:val="21"/>
          <w:szCs w:val="21"/>
        </w:rPr>
        <w:t>招标范围</w:t>
      </w:r>
    </w:p>
    <w:p w:rsidR="0012039F" w:rsidRPr="000D314A" w:rsidRDefault="0012039F" w:rsidP="00CA5467">
      <w:pPr>
        <w:widowControl w:val="0"/>
        <w:spacing w:after="0" w:line="360" w:lineRule="auto"/>
        <w:ind w:firstLineChars="200" w:firstLine="31680"/>
        <w:jc w:val="both"/>
        <w:rPr>
          <w:rFonts w:ascii="宋体" w:eastAsia="宋体" w:hAnsi="宋体"/>
          <w:kern w:val="2"/>
          <w:sz w:val="21"/>
          <w:szCs w:val="21"/>
        </w:rPr>
      </w:pPr>
      <w:smartTag w:uri="urn:schemas-microsoft-com:office:smarttags" w:element="chsdate">
        <w:smartTagPr>
          <w:attr w:name="IsROCDate" w:val="False"/>
          <w:attr w:name="IsLunarDate" w:val="False"/>
          <w:attr w:name="Day" w:val="30"/>
          <w:attr w:name="Month" w:val="12"/>
          <w:attr w:name="Year" w:val="1899"/>
        </w:smartTagPr>
        <w:r w:rsidRPr="000D314A">
          <w:rPr>
            <w:rFonts w:ascii="宋体" w:eastAsia="宋体" w:hAnsi="宋体"/>
            <w:kern w:val="2"/>
            <w:sz w:val="21"/>
            <w:szCs w:val="21"/>
          </w:rPr>
          <w:t>2.2.1</w:t>
        </w:r>
      </w:smartTag>
      <w:r w:rsidRPr="000D314A">
        <w:rPr>
          <w:rFonts w:ascii="宋体" w:eastAsia="宋体" w:hAnsi="宋体" w:hint="eastAsia"/>
          <w:kern w:val="2"/>
          <w:sz w:val="21"/>
          <w:szCs w:val="21"/>
        </w:rPr>
        <w:t>试验大厅及产品检修间、户外试验场及测控楼、消防水泵房、原水泵房升级改造及户外工程等所有施工图范围内的全部消防设施工程内容。包含火灾自动报警与联动控制系统、室内外消火栓系统、厂区户外消防电缆、消火栓管道、防排烟系统及大空间图像型火灾探测系统及自动定位泡沫消防炮（升降型）灭火系统的设备供货、安装调试、消防验收以及工程保修等服务。负责消防验收合格并承担相应的费用（不含第三方检测费用）。</w:t>
      </w:r>
    </w:p>
    <w:p w:rsidR="0012039F" w:rsidRPr="000D314A" w:rsidRDefault="0012039F" w:rsidP="00CA5467">
      <w:pPr>
        <w:widowControl w:val="0"/>
        <w:spacing w:after="0" w:line="360" w:lineRule="auto"/>
        <w:ind w:firstLineChars="200" w:firstLine="31680"/>
        <w:jc w:val="both"/>
        <w:rPr>
          <w:rFonts w:ascii="宋体" w:eastAsia="宋体" w:hAnsi="宋体"/>
          <w:kern w:val="2"/>
          <w:sz w:val="21"/>
          <w:szCs w:val="21"/>
        </w:rPr>
      </w:pPr>
      <w:r w:rsidRPr="000D314A">
        <w:rPr>
          <w:rFonts w:ascii="宋体" w:eastAsia="宋体" w:hAnsi="宋体" w:hint="eastAsia"/>
          <w:kern w:val="2"/>
          <w:sz w:val="21"/>
          <w:szCs w:val="21"/>
        </w:rPr>
        <w:t>根据现行规范标准、设计院设计图纸及平高集团有限公司管理实际针对上述范围建立完整、高效消防系统完成对火警的监视与探测，并联动相关消防设备启动灭火设备，保证园区内生命及财产的安全。</w:t>
      </w:r>
    </w:p>
    <w:p w:rsidR="0012039F" w:rsidRPr="000D314A" w:rsidRDefault="0012039F" w:rsidP="00CA5467">
      <w:pPr>
        <w:widowControl w:val="0"/>
        <w:spacing w:after="0" w:line="360" w:lineRule="auto"/>
        <w:ind w:firstLineChars="200" w:firstLine="31680"/>
        <w:jc w:val="both"/>
        <w:rPr>
          <w:rFonts w:ascii="宋体" w:eastAsia="宋体" w:hAnsi="宋体"/>
          <w:kern w:val="2"/>
          <w:sz w:val="21"/>
          <w:szCs w:val="21"/>
        </w:rPr>
      </w:pPr>
      <w:r w:rsidRPr="000D314A">
        <w:rPr>
          <w:rFonts w:ascii="宋体" w:eastAsia="宋体" w:hAnsi="宋体" w:hint="eastAsia"/>
          <w:kern w:val="2"/>
          <w:sz w:val="21"/>
          <w:szCs w:val="21"/>
        </w:rPr>
        <w:t>此次项目所涉及到的消防系统需充分考虑与平高集团智能产业基地原消防系统的兼容联动。详见工程量清单及招标文件。</w:t>
      </w:r>
    </w:p>
    <w:p w:rsidR="0012039F" w:rsidRPr="000D314A" w:rsidRDefault="0012039F" w:rsidP="00CA5467">
      <w:pPr>
        <w:widowControl w:val="0"/>
        <w:spacing w:after="0" w:line="360" w:lineRule="auto"/>
        <w:ind w:firstLineChars="200" w:firstLine="31680"/>
        <w:jc w:val="both"/>
        <w:rPr>
          <w:rFonts w:ascii="宋体" w:eastAsia="宋体" w:hAnsi="宋体"/>
          <w:kern w:val="2"/>
          <w:sz w:val="21"/>
          <w:szCs w:val="21"/>
        </w:rPr>
      </w:pPr>
      <w:smartTag w:uri="urn:schemas-microsoft-com:office:smarttags" w:element="chsdate">
        <w:smartTagPr>
          <w:attr w:name="IsROCDate" w:val="False"/>
          <w:attr w:name="IsLunarDate" w:val="False"/>
          <w:attr w:name="Day" w:val="30"/>
          <w:attr w:name="Month" w:val="12"/>
          <w:attr w:name="Year" w:val="1899"/>
        </w:smartTagPr>
        <w:r w:rsidRPr="000D314A">
          <w:rPr>
            <w:rFonts w:ascii="宋体" w:eastAsia="宋体" w:hAnsi="宋体"/>
            <w:kern w:val="2"/>
            <w:sz w:val="21"/>
            <w:szCs w:val="21"/>
          </w:rPr>
          <w:t>2.2.2</w:t>
        </w:r>
      </w:smartTag>
      <w:r w:rsidRPr="000D314A">
        <w:rPr>
          <w:rFonts w:ascii="宋体" w:eastAsia="宋体" w:hAnsi="宋体" w:hint="eastAsia"/>
          <w:kern w:val="2"/>
          <w:sz w:val="21"/>
          <w:szCs w:val="21"/>
        </w:rPr>
        <w:t>计划工期：</w:t>
      </w:r>
      <w:r w:rsidRPr="000D314A">
        <w:rPr>
          <w:rFonts w:ascii="宋体" w:eastAsia="宋体" w:hAnsi="宋体"/>
          <w:kern w:val="2"/>
          <w:sz w:val="21"/>
          <w:szCs w:val="21"/>
        </w:rPr>
        <w:t>90</w:t>
      </w:r>
      <w:r w:rsidRPr="000D314A">
        <w:rPr>
          <w:rFonts w:ascii="宋体" w:eastAsia="宋体" w:hAnsi="宋体" w:hint="eastAsia"/>
          <w:kern w:val="2"/>
          <w:sz w:val="21"/>
          <w:szCs w:val="21"/>
        </w:rPr>
        <w:t>日历天。</w:t>
      </w:r>
    </w:p>
    <w:p w:rsidR="0012039F" w:rsidRPr="000D314A" w:rsidRDefault="0012039F" w:rsidP="00CA5467">
      <w:pPr>
        <w:widowControl w:val="0"/>
        <w:spacing w:after="0" w:line="360" w:lineRule="auto"/>
        <w:ind w:firstLineChars="200" w:firstLine="31680"/>
        <w:jc w:val="both"/>
        <w:rPr>
          <w:rFonts w:ascii="宋体" w:eastAsia="宋体" w:hAnsi="宋体"/>
          <w:kern w:val="2"/>
          <w:sz w:val="21"/>
          <w:szCs w:val="21"/>
        </w:rPr>
      </w:pPr>
      <w:smartTag w:uri="urn:schemas-microsoft-com:office:smarttags" w:element="chsdate">
        <w:smartTagPr>
          <w:attr w:name="IsROCDate" w:val="False"/>
          <w:attr w:name="IsLunarDate" w:val="False"/>
          <w:attr w:name="Day" w:val="30"/>
          <w:attr w:name="Month" w:val="12"/>
          <w:attr w:name="Year" w:val="1899"/>
        </w:smartTagPr>
        <w:r w:rsidRPr="000D314A">
          <w:rPr>
            <w:rFonts w:ascii="宋体" w:eastAsia="宋体" w:hAnsi="宋体"/>
            <w:kern w:val="2"/>
            <w:sz w:val="21"/>
            <w:szCs w:val="21"/>
          </w:rPr>
          <w:t>2.2.3</w:t>
        </w:r>
      </w:smartTag>
      <w:r w:rsidRPr="000D314A">
        <w:rPr>
          <w:rFonts w:ascii="宋体" w:eastAsia="宋体" w:hAnsi="宋体" w:hint="eastAsia"/>
          <w:kern w:val="2"/>
          <w:sz w:val="21"/>
          <w:szCs w:val="21"/>
        </w:rPr>
        <w:t>质量标准：合格</w:t>
      </w:r>
      <w:r>
        <w:rPr>
          <w:rFonts w:ascii="宋体" w:eastAsia="宋体" w:hAnsi="宋体"/>
          <w:kern w:val="2"/>
          <w:sz w:val="21"/>
          <w:szCs w:val="21"/>
        </w:rPr>
        <w:t>,</w:t>
      </w:r>
      <w:r>
        <w:rPr>
          <w:rFonts w:ascii="宋体" w:eastAsia="宋体" w:hAnsi="宋体" w:hint="eastAsia"/>
          <w:kern w:val="2"/>
          <w:sz w:val="21"/>
          <w:szCs w:val="21"/>
        </w:rPr>
        <w:t>且达到中州杯标准。</w:t>
      </w:r>
    </w:p>
    <w:p w:rsidR="0012039F" w:rsidRPr="000D314A" w:rsidRDefault="0012039F" w:rsidP="00CA5467">
      <w:pPr>
        <w:widowControl w:val="0"/>
        <w:spacing w:after="0" w:line="360" w:lineRule="auto"/>
        <w:ind w:firstLineChars="200" w:firstLine="31680"/>
        <w:jc w:val="both"/>
        <w:rPr>
          <w:rFonts w:ascii="宋体" w:eastAsia="宋体" w:hAnsi="宋体"/>
          <w:kern w:val="2"/>
          <w:sz w:val="21"/>
          <w:szCs w:val="21"/>
        </w:rPr>
      </w:pPr>
      <w:smartTag w:uri="urn:schemas-microsoft-com:office:smarttags" w:element="chsdate">
        <w:smartTagPr>
          <w:attr w:name="IsROCDate" w:val="False"/>
          <w:attr w:name="IsLunarDate" w:val="False"/>
          <w:attr w:name="Day" w:val="30"/>
          <w:attr w:name="Month" w:val="12"/>
          <w:attr w:name="Year" w:val="1899"/>
        </w:smartTagPr>
        <w:r w:rsidRPr="000D314A">
          <w:rPr>
            <w:rFonts w:ascii="宋体" w:eastAsia="宋体" w:hAnsi="宋体"/>
            <w:kern w:val="2"/>
            <w:sz w:val="21"/>
            <w:szCs w:val="21"/>
          </w:rPr>
          <w:t>2.2.4</w:t>
        </w:r>
      </w:smartTag>
      <w:r w:rsidRPr="000D314A">
        <w:rPr>
          <w:rFonts w:ascii="宋体" w:eastAsia="宋体" w:hAnsi="宋体" w:hint="eastAsia"/>
          <w:kern w:val="2"/>
          <w:sz w:val="21"/>
          <w:szCs w:val="21"/>
        </w:rPr>
        <w:t>保修期：两年。</w:t>
      </w:r>
    </w:p>
    <w:p w:rsidR="0012039F" w:rsidRPr="000D314A" w:rsidRDefault="0012039F" w:rsidP="00CA5467">
      <w:pPr>
        <w:widowControl w:val="0"/>
        <w:spacing w:after="0" w:line="360" w:lineRule="auto"/>
        <w:ind w:firstLineChars="200" w:firstLine="31680"/>
        <w:jc w:val="both"/>
        <w:rPr>
          <w:rFonts w:ascii="宋体" w:eastAsia="宋体" w:hAnsi="宋体"/>
          <w:kern w:val="2"/>
          <w:sz w:val="21"/>
          <w:szCs w:val="21"/>
        </w:rPr>
      </w:pPr>
      <w:r w:rsidRPr="000D314A">
        <w:rPr>
          <w:rFonts w:ascii="宋体" w:eastAsia="宋体" w:hAnsi="宋体"/>
          <w:kern w:val="2"/>
          <w:sz w:val="21"/>
          <w:szCs w:val="21"/>
        </w:rPr>
        <w:t xml:space="preserve">3. </w:t>
      </w:r>
      <w:r w:rsidRPr="000D314A">
        <w:rPr>
          <w:rFonts w:ascii="宋体" w:eastAsia="宋体" w:hAnsi="宋体" w:hint="eastAsia"/>
          <w:kern w:val="2"/>
          <w:sz w:val="21"/>
          <w:szCs w:val="21"/>
        </w:rPr>
        <w:t>投标人资格条件</w:t>
      </w:r>
    </w:p>
    <w:p w:rsidR="0012039F" w:rsidRPr="000D314A" w:rsidRDefault="0012039F" w:rsidP="00CA5467">
      <w:pPr>
        <w:widowControl w:val="0"/>
        <w:spacing w:after="0" w:line="360" w:lineRule="auto"/>
        <w:ind w:firstLineChars="200" w:firstLine="31680"/>
        <w:jc w:val="both"/>
        <w:rPr>
          <w:rFonts w:ascii="宋体" w:eastAsia="宋体" w:hAnsi="宋体"/>
          <w:kern w:val="2"/>
          <w:sz w:val="21"/>
          <w:szCs w:val="21"/>
        </w:rPr>
      </w:pPr>
      <w:r w:rsidRPr="000D314A">
        <w:rPr>
          <w:rFonts w:ascii="宋体" w:eastAsia="宋体" w:hAnsi="宋体"/>
          <w:kern w:val="2"/>
          <w:sz w:val="21"/>
          <w:szCs w:val="21"/>
        </w:rPr>
        <w:t>3.1</w:t>
      </w:r>
      <w:r w:rsidRPr="000D314A">
        <w:rPr>
          <w:rFonts w:ascii="宋体" w:eastAsia="宋体" w:hAnsi="宋体" w:hint="eastAsia"/>
          <w:kern w:val="2"/>
          <w:sz w:val="21"/>
          <w:szCs w:val="21"/>
        </w:rPr>
        <w:t>具备独立法人资格，具有合格有效的营业执照、税务登记证、组织机构代码证（三证合一营业执照）</w:t>
      </w:r>
      <w:r>
        <w:rPr>
          <w:rFonts w:ascii="宋体" w:eastAsia="宋体" w:hAnsi="宋体" w:hint="eastAsia"/>
          <w:kern w:val="2"/>
          <w:sz w:val="21"/>
          <w:szCs w:val="21"/>
        </w:rPr>
        <w:t>及</w:t>
      </w:r>
      <w:r w:rsidRPr="000D314A">
        <w:rPr>
          <w:rFonts w:ascii="宋体" w:eastAsia="宋体" w:hAnsi="宋体" w:hint="eastAsia"/>
          <w:kern w:val="2"/>
          <w:sz w:val="21"/>
          <w:szCs w:val="21"/>
        </w:rPr>
        <w:t>有效期内的企业安全生产许可证；</w:t>
      </w:r>
    </w:p>
    <w:p w:rsidR="0012039F" w:rsidRPr="000D314A" w:rsidRDefault="0012039F" w:rsidP="00CA5467">
      <w:pPr>
        <w:widowControl w:val="0"/>
        <w:spacing w:after="0" w:line="360" w:lineRule="auto"/>
        <w:ind w:firstLineChars="200" w:firstLine="31680"/>
        <w:jc w:val="both"/>
        <w:rPr>
          <w:rFonts w:ascii="宋体" w:eastAsia="宋体" w:hAnsi="宋体"/>
          <w:kern w:val="2"/>
          <w:sz w:val="21"/>
          <w:szCs w:val="21"/>
        </w:rPr>
      </w:pPr>
      <w:r w:rsidRPr="000D314A">
        <w:rPr>
          <w:rFonts w:ascii="宋体" w:eastAsia="宋体" w:hAnsi="宋体"/>
          <w:kern w:val="2"/>
          <w:sz w:val="21"/>
          <w:szCs w:val="21"/>
        </w:rPr>
        <w:t>3.2</w:t>
      </w:r>
      <w:r w:rsidRPr="000D314A">
        <w:rPr>
          <w:rFonts w:ascii="宋体" w:eastAsia="宋体" w:hAnsi="宋体" w:hint="eastAsia"/>
          <w:kern w:val="2"/>
          <w:sz w:val="21"/>
          <w:szCs w:val="21"/>
        </w:rPr>
        <w:t>具有有效的消防设施工程专业承包壹级资质；</w:t>
      </w:r>
    </w:p>
    <w:p w:rsidR="0012039F" w:rsidRPr="000D314A" w:rsidRDefault="0012039F" w:rsidP="00CA5467">
      <w:pPr>
        <w:widowControl w:val="0"/>
        <w:spacing w:after="0" w:line="360" w:lineRule="auto"/>
        <w:ind w:firstLineChars="200" w:firstLine="31680"/>
        <w:jc w:val="both"/>
        <w:rPr>
          <w:rFonts w:ascii="宋体" w:eastAsia="宋体" w:hAnsi="宋体"/>
          <w:kern w:val="2"/>
          <w:sz w:val="21"/>
          <w:szCs w:val="21"/>
        </w:rPr>
      </w:pPr>
      <w:r w:rsidRPr="000D314A">
        <w:rPr>
          <w:rFonts w:ascii="宋体" w:eastAsia="宋体" w:hAnsi="宋体"/>
          <w:kern w:val="2"/>
          <w:sz w:val="21"/>
          <w:szCs w:val="21"/>
        </w:rPr>
        <w:t>3.3</w:t>
      </w:r>
      <w:r w:rsidRPr="000D314A">
        <w:rPr>
          <w:rFonts w:ascii="宋体" w:eastAsia="宋体" w:hAnsi="宋体" w:hint="eastAsia"/>
          <w:kern w:val="2"/>
          <w:sz w:val="21"/>
          <w:szCs w:val="21"/>
        </w:rPr>
        <w:t>拟派项目经理须具有相关专业贰级注册建造师证书（含临时执业证）及安全生产考核合格证、无在建工程（提供无在建承诺书）；</w:t>
      </w:r>
    </w:p>
    <w:p w:rsidR="0012039F" w:rsidRPr="000D314A" w:rsidRDefault="0012039F" w:rsidP="00CA5467">
      <w:pPr>
        <w:widowControl w:val="0"/>
        <w:spacing w:after="0" w:line="360" w:lineRule="auto"/>
        <w:ind w:firstLineChars="200" w:firstLine="31680"/>
        <w:jc w:val="both"/>
        <w:rPr>
          <w:rFonts w:ascii="宋体" w:eastAsia="宋体" w:hAnsi="宋体"/>
          <w:kern w:val="2"/>
          <w:sz w:val="21"/>
          <w:szCs w:val="21"/>
        </w:rPr>
      </w:pPr>
      <w:r w:rsidRPr="000D314A">
        <w:rPr>
          <w:rFonts w:ascii="宋体" w:eastAsia="宋体" w:hAnsi="宋体"/>
          <w:kern w:val="2"/>
          <w:sz w:val="21"/>
          <w:szCs w:val="21"/>
        </w:rPr>
        <w:t>3.4</w:t>
      </w:r>
      <w:r w:rsidRPr="000D314A">
        <w:rPr>
          <w:rFonts w:ascii="宋体" w:eastAsia="宋体" w:hAnsi="宋体" w:hint="eastAsia"/>
          <w:kern w:val="2"/>
          <w:sz w:val="21"/>
          <w:szCs w:val="21"/>
        </w:rPr>
        <w:t>拟派的技术负责人应具有相关专业中级及以上技术职称；</w:t>
      </w:r>
    </w:p>
    <w:p w:rsidR="0012039F" w:rsidRPr="000D314A" w:rsidRDefault="0012039F" w:rsidP="00CA5467">
      <w:pPr>
        <w:widowControl w:val="0"/>
        <w:spacing w:after="0" w:line="360" w:lineRule="auto"/>
        <w:ind w:firstLineChars="200" w:firstLine="31680"/>
        <w:jc w:val="both"/>
        <w:rPr>
          <w:rFonts w:ascii="宋体" w:eastAsia="宋体" w:hAnsi="宋体"/>
          <w:kern w:val="2"/>
          <w:sz w:val="21"/>
          <w:szCs w:val="21"/>
        </w:rPr>
      </w:pPr>
      <w:r w:rsidRPr="000D314A">
        <w:rPr>
          <w:rFonts w:ascii="宋体" w:eastAsia="宋体" w:hAnsi="宋体"/>
          <w:kern w:val="2"/>
          <w:sz w:val="21"/>
          <w:szCs w:val="21"/>
        </w:rPr>
        <w:t>3.5</w:t>
      </w:r>
      <w:r w:rsidRPr="000D314A">
        <w:rPr>
          <w:rFonts w:ascii="宋体" w:eastAsia="宋体" w:hAnsi="宋体" w:hint="eastAsia"/>
          <w:kern w:val="2"/>
          <w:sz w:val="21"/>
          <w:szCs w:val="21"/>
        </w:rPr>
        <w:t>企业提供至少一份类似业绩；</w:t>
      </w:r>
    </w:p>
    <w:p w:rsidR="0012039F" w:rsidRPr="000D314A" w:rsidRDefault="0012039F" w:rsidP="00CA5467">
      <w:pPr>
        <w:widowControl w:val="0"/>
        <w:spacing w:after="0" w:line="360" w:lineRule="auto"/>
        <w:ind w:firstLineChars="200" w:firstLine="31680"/>
        <w:jc w:val="both"/>
        <w:rPr>
          <w:rFonts w:ascii="宋体" w:eastAsia="宋体" w:hAnsi="宋体"/>
          <w:kern w:val="2"/>
          <w:sz w:val="21"/>
          <w:szCs w:val="21"/>
        </w:rPr>
      </w:pPr>
      <w:r w:rsidRPr="000D314A">
        <w:rPr>
          <w:rFonts w:ascii="宋体" w:eastAsia="宋体" w:hAnsi="宋体"/>
          <w:kern w:val="2"/>
          <w:sz w:val="21"/>
          <w:szCs w:val="21"/>
        </w:rPr>
        <w:t>3.6</w:t>
      </w:r>
      <w:r w:rsidRPr="000D314A">
        <w:rPr>
          <w:rFonts w:ascii="宋体" w:eastAsia="宋体" w:hAnsi="宋体" w:hint="eastAsia"/>
          <w:kern w:val="2"/>
          <w:sz w:val="21"/>
          <w:szCs w:val="21"/>
        </w:rPr>
        <w:t>自动升降装置须提供权威机构出具的型式检验报告；水炮（灭火系统）及双波段探测装置（探测系统）均提供权威机构出具的型式检验报告和公安部消防产品评定中心出具的强制认证证书（自动升降装置、水炮（灭火系统）及双波段探测装置（探测系统）为同一生产厂商制造）；</w:t>
      </w:r>
    </w:p>
    <w:p w:rsidR="0012039F" w:rsidRPr="000D314A" w:rsidRDefault="0012039F" w:rsidP="00CA5467">
      <w:pPr>
        <w:widowControl w:val="0"/>
        <w:spacing w:after="0" w:line="360" w:lineRule="auto"/>
        <w:ind w:firstLineChars="200" w:firstLine="31680"/>
        <w:jc w:val="both"/>
        <w:rPr>
          <w:rFonts w:ascii="宋体" w:eastAsia="宋体" w:hAnsi="宋体"/>
          <w:kern w:val="2"/>
          <w:sz w:val="21"/>
          <w:szCs w:val="21"/>
        </w:rPr>
      </w:pPr>
      <w:r w:rsidRPr="000D314A">
        <w:rPr>
          <w:rFonts w:ascii="宋体" w:eastAsia="宋体" w:hAnsi="宋体"/>
          <w:kern w:val="2"/>
          <w:sz w:val="21"/>
          <w:szCs w:val="21"/>
        </w:rPr>
        <w:t>3.7</w:t>
      </w:r>
      <w:r w:rsidRPr="000D314A">
        <w:rPr>
          <w:rFonts w:ascii="宋体" w:eastAsia="宋体" w:hAnsi="宋体" w:hint="eastAsia"/>
          <w:kern w:val="2"/>
          <w:sz w:val="21"/>
          <w:szCs w:val="21"/>
        </w:rPr>
        <w:t>提供由企业所在地人民检察院出具的在有效期内的无行贿犯罪档案查询证明，根据豫检会</w:t>
      </w:r>
      <w:r w:rsidRPr="000D314A">
        <w:rPr>
          <w:rFonts w:ascii="宋体" w:eastAsia="宋体" w:hAnsi="宋体"/>
          <w:kern w:val="2"/>
          <w:sz w:val="21"/>
          <w:szCs w:val="21"/>
        </w:rPr>
        <w:t>[2015]7</w:t>
      </w:r>
      <w:r w:rsidRPr="000D314A">
        <w:rPr>
          <w:rFonts w:ascii="宋体" w:eastAsia="宋体" w:hAnsi="宋体" w:hint="eastAsia"/>
          <w:kern w:val="2"/>
          <w:sz w:val="21"/>
          <w:szCs w:val="21"/>
        </w:rPr>
        <w:t>号件规定，应当针对投标单位、法定代表人、项目经理进行无行贿犯罪档案查询；</w:t>
      </w:r>
    </w:p>
    <w:p w:rsidR="0012039F" w:rsidRPr="000D314A" w:rsidRDefault="0012039F" w:rsidP="00CA5467">
      <w:pPr>
        <w:widowControl w:val="0"/>
        <w:spacing w:after="0" w:line="360" w:lineRule="auto"/>
        <w:ind w:firstLineChars="200" w:firstLine="31680"/>
        <w:jc w:val="both"/>
        <w:rPr>
          <w:rFonts w:ascii="宋体" w:eastAsia="宋体" w:hAnsi="宋体"/>
          <w:kern w:val="2"/>
          <w:sz w:val="21"/>
          <w:szCs w:val="21"/>
        </w:rPr>
      </w:pPr>
      <w:r w:rsidRPr="000D314A">
        <w:rPr>
          <w:rFonts w:ascii="宋体" w:eastAsia="宋体" w:hAnsi="宋体" w:hint="eastAsia"/>
          <w:kern w:val="2"/>
          <w:sz w:val="21"/>
          <w:szCs w:val="21"/>
        </w:rPr>
        <w:t>本项目不接受联合体报名，采用资格后审。</w:t>
      </w:r>
    </w:p>
    <w:p w:rsidR="0012039F" w:rsidRPr="000D314A" w:rsidRDefault="0012039F" w:rsidP="00CA5467">
      <w:pPr>
        <w:widowControl w:val="0"/>
        <w:spacing w:after="0" w:line="360" w:lineRule="auto"/>
        <w:ind w:firstLineChars="200" w:firstLine="31680"/>
        <w:jc w:val="both"/>
        <w:rPr>
          <w:rFonts w:ascii="宋体" w:eastAsia="宋体" w:hAnsi="宋体"/>
          <w:kern w:val="2"/>
          <w:sz w:val="21"/>
          <w:szCs w:val="21"/>
        </w:rPr>
      </w:pPr>
      <w:r w:rsidRPr="000D314A">
        <w:rPr>
          <w:rFonts w:ascii="宋体" w:eastAsia="宋体" w:hAnsi="宋体" w:hint="eastAsia"/>
          <w:kern w:val="2"/>
          <w:sz w:val="21"/>
          <w:szCs w:val="21"/>
        </w:rPr>
        <w:t>注：①拟派的项目经理、技术负责人、被授权人必须为投标企业正式职工，须提供投标企业与其签订的劳务合同、</w:t>
      </w:r>
      <w:r w:rsidRPr="000D314A">
        <w:rPr>
          <w:rFonts w:ascii="宋体" w:eastAsia="宋体" w:hAnsi="宋体"/>
          <w:kern w:val="2"/>
          <w:sz w:val="21"/>
          <w:szCs w:val="21"/>
        </w:rPr>
        <w:t>2016</w:t>
      </w:r>
      <w:r w:rsidRPr="000D314A">
        <w:rPr>
          <w:rFonts w:ascii="宋体" w:eastAsia="宋体" w:hAnsi="宋体" w:hint="eastAsia"/>
          <w:kern w:val="2"/>
          <w:sz w:val="21"/>
          <w:szCs w:val="21"/>
        </w:rPr>
        <w:t>年</w:t>
      </w:r>
      <w:r>
        <w:rPr>
          <w:rFonts w:ascii="宋体" w:eastAsia="宋体" w:hAnsi="宋体"/>
          <w:kern w:val="2"/>
          <w:sz w:val="21"/>
          <w:szCs w:val="21"/>
        </w:rPr>
        <w:t>6</w:t>
      </w:r>
      <w:r w:rsidRPr="000D314A">
        <w:rPr>
          <w:rFonts w:ascii="宋体" w:eastAsia="宋体" w:hAnsi="宋体" w:hint="eastAsia"/>
          <w:kern w:val="2"/>
          <w:sz w:val="21"/>
          <w:szCs w:val="21"/>
        </w:rPr>
        <w:t>月</w:t>
      </w:r>
      <w:r w:rsidRPr="000D314A">
        <w:rPr>
          <w:rFonts w:ascii="宋体" w:eastAsia="宋体" w:hAnsi="宋体"/>
          <w:kern w:val="2"/>
          <w:sz w:val="21"/>
          <w:szCs w:val="21"/>
        </w:rPr>
        <w:t>-2016</w:t>
      </w:r>
      <w:r w:rsidRPr="000D314A">
        <w:rPr>
          <w:rFonts w:ascii="宋体" w:eastAsia="宋体" w:hAnsi="宋体" w:hint="eastAsia"/>
          <w:kern w:val="2"/>
          <w:sz w:val="21"/>
          <w:szCs w:val="21"/>
        </w:rPr>
        <w:t>年</w:t>
      </w:r>
      <w:r w:rsidRPr="000D314A">
        <w:rPr>
          <w:rFonts w:ascii="宋体" w:eastAsia="宋体" w:hAnsi="宋体"/>
          <w:kern w:val="2"/>
          <w:sz w:val="21"/>
          <w:szCs w:val="21"/>
        </w:rPr>
        <w:t>1</w:t>
      </w:r>
      <w:r>
        <w:rPr>
          <w:rFonts w:ascii="宋体" w:eastAsia="宋体" w:hAnsi="宋体"/>
          <w:kern w:val="2"/>
          <w:sz w:val="21"/>
          <w:szCs w:val="21"/>
        </w:rPr>
        <w:t>2</w:t>
      </w:r>
      <w:r w:rsidRPr="000D314A">
        <w:rPr>
          <w:rFonts w:ascii="宋体" w:eastAsia="宋体" w:hAnsi="宋体" w:hint="eastAsia"/>
          <w:kern w:val="2"/>
          <w:sz w:val="21"/>
          <w:szCs w:val="21"/>
        </w:rPr>
        <w:t>月投标企业为其缴纳的可查询养老保险金证明，报名时提供网页查询页面截图及查询途径。若因人社部门系统故障无法查询的，可由人社部门出具相关证明，在报名期间如经招标人核实后此证明虚假的，将取消其报名资格。</w:t>
      </w:r>
    </w:p>
    <w:p w:rsidR="0012039F" w:rsidRPr="000D314A" w:rsidRDefault="0012039F" w:rsidP="00CA5467">
      <w:pPr>
        <w:widowControl w:val="0"/>
        <w:spacing w:after="0" w:line="360" w:lineRule="auto"/>
        <w:ind w:firstLineChars="200" w:firstLine="31680"/>
        <w:jc w:val="both"/>
        <w:rPr>
          <w:rFonts w:ascii="宋体" w:eastAsia="宋体" w:hAnsi="宋体"/>
          <w:kern w:val="2"/>
          <w:sz w:val="21"/>
          <w:szCs w:val="21"/>
        </w:rPr>
      </w:pPr>
      <w:r w:rsidRPr="000D314A">
        <w:rPr>
          <w:rFonts w:ascii="宋体" w:eastAsia="宋体" w:hAnsi="宋体" w:hint="eastAsia"/>
          <w:kern w:val="2"/>
          <w:sz w:val="21"/>
          <w:szCs w:val="21"/>
        </w:rPr>
        <w:t>②类似业绩是指</w:t>
      </w:r>
      <w:r w:rsidRPr="000D314A">
        <w:rPr>
          <w:rFonts w:ascii="宋体" w:eastAsia="宋体" w:hAnsi="宋体"/>
          <w:kern w:val="2"/>
          <w:sz w:val="21"/>
          <w:szCs w:val="21"/>
        </w:rPr>
        <w:t>2013</w:t>
      </w:r>
      <w:r w:rsidRPr="000D314A">
        <w:rPr>
          <w:rFonts w:ascii="宋体" w:eastAsia="宋体" w:hAnsi="宋体" w:hint="eastAsia"/>
          <w:kern w:val="2"/>
          <w:sz w:val="21"/>
          <w:szCs w:val="21"/>
        </w:rPr>
        <w:t>年</w:t>
      </w:r>
      <w:r w:rsidRPr="000D314A">
        <w:rPr>
          <w:rFonts w:ascii="宋体" w:eastAsia="宋体" w:hAnsi="宋体"/>
          <w:kern w:val="2"/>
          <w:sz w:val="21"/>
          <w:szCs w:val="21"/>
        </w:rPr>
        <w:t>1</w:t>
      </w:r>
      <w:r w:rsidRPr="000D314A">
        <w:rPr>
          <w:rFonts w:ascii="宋体" w:eastAsia="宋体" w:hAnsi="宋体" w:hint="eastAsia"/>
          <w:kern w:val="2"/>
          <w:sz w:val="21"/>
          <w:szCs w:val="21"/>
        </w:rPr>
        <w:t>月</w:t>
      </w:r>
      <w:r w:rsidRPr="000D314A">
        <w:rPr>
          <w:rFonts w:ascii="宋体" w:eastAsia="宋体" w:hAnsi="宋体"/>
          <w:kern w:val="2"/>
          <w:sz w:val="21"/>
          <w:szCs w:val="21"/>
        </w:rPr>
        <w:t>1</w:t>
      </w:r>
      <w:r w:rsidRPr="000D314A">
        <w:rPr>
          <w:rFonts w:ascii="宋体" w:eastAsia="宋体" w:hAnsi="宋体" w:hint="eastAsia"/>
          <w:kern w:val="2"/>
          <w:sz w:val="21"/>
          <w:szCs w:val="21"/>
        </w:rPr>
        <w:t>日以来已完工的工业厂房消防工程施工业绩（以合同签订日期为准）</w:t>
      </w:r>
      <w:r w:rsidRPr="000D314A">
        <w:rPr>
          <w:rFonts w:ascii="宋体" w:eastAsia="宋体" w:hAnsi="宋体"/>
          <w:kern w:val="2"/>
          <w:sz w:val="21"/>
          <w:szCs w:val="21"/>
        </w:rPr>
        <w:t>,</w:t>
      </w:r>
      <w:r w:rsidRPr="000D314A">
        <w:rPr>
          <w:rFonts w:ascii="宋体" w:eastAsia="宋体" w:hAnsi="宋体" w:hint="eastAsia"/>
          <w:kern w:val="2"/>
          <w:sz w:val="21"/>
          <w:szCs w:val="21"/>
        </w:rPr>
        <w:t>提供施工合同、竣工验收证明。</w:t>
      </w:r>
    </w:p>
    <w:p w:rsidR="0012039F" w:rsidRPr="001B09B5" w:rsidRDefault="0012039F" w:rsidP="00CA5467">
      <w:pPr>
        <w:widowControl w:val="0"/>
        <w:spacing w:after="0" w:line="360" w:lineRule="auto"/>
        <w:ind w:firstLineChars="200" w:firstLine="31680"/>
        <w:jc w:val="both"/>
        <w:rPr>
          <w:rFonts w:ascii="宋体" w:eastAsia="宋体" w:hAnsi="宋体"/>
          <w:kern w:val="2"/>
          <w:sz w:val="21"/>
          <w:szCs w:val="21"/>
        </w:rPr>
      </w:pPr>
      <w:r w:rsidRPr="001B09B5">
        <w:rPr>
          <w:rFonts w:ascii="宋体" w:eastAsia="宋体" w:hAnsi="宋体"/>
          <w:kern w:val="2"/>
          <w:sz w:val="21"/>
          <w:szCs w:val="21"/>
        </w:rPr>
        <w:t>4.</w:t>
      </w:r>
      <w:r w:rsidRPr="001B09B5">
        <w:rPr>
          <w:rFonts w:ascii="宋体" w:eastAsia="宋体" w:hAnsi="宋体" w:hint="eastAsia"/>
          <w:kern w:val="2"/>
          <w:sz w:val="21"/>
          <w:szCs w:val="21"/>
        </w:rPr>
        <w:t>投标报名及招标文件的获取</w:t>
      </w:r>
    </w:p>
    <w:p w:rsidR="0012039F" w:rsidRPr="001B09B5" w:rsidRDefault="0012039F" w:rsidP="00CA5467">
      <w:pPr>
        <w:widowControl w:val="0"/>
        <w:spacing w:after="0" w:line="360" w:lineRule="auto"/>
        <w:ind w:firstLineChars="200" w:firstLine="31680"/>
        <w:jc w:val="both"/>
        <w:rPr>
          <w:rFonts w:ascii="宋体" w:eastAsia="宋体" w:hAnsi="宋体"/>
          <w:kern w:val="2"/>
          <w:sz w:val="21"/>
          <w:szCs w:val="21"/>
        </w:rPr>
      </w:pPr>
      <w:r w:rsidRPr="001B09B5">
        <w:rPr>
          <w:rFonts w:ascii="宋体" w:eastAsia="宋体" w:hAnsi="宋体"/>
          <w:kern w:val="2"/>
          <w:sz w:val="21"/>
          <w:szCs w:val="21"/>
        </w:rPr>
        <w:t xml:space="preserve">4.1 </w:t>
      </w:r>
      <w:r w:rsidRPr="001B09B5">
        <w:rPr>
          <w:rFonts w:ascii="宋体" w:eastAsia="宋体" w:hAnsi="宋体" w:hint="eastAsia"/>
          <w:kern w:val="2"/>
          <w:sz w:val="21"/>
          <w:szCs w:val="21"/>
        </w:rPr>
        <w:t>报名及购买招标文件时间：</w:t>
      </w:r>
      <w:smartTag w:uri="urn:schemas-microsoft-com:office:smarttags" w:element="chsdate">
        <w:smartTagPr>
          <w:attr w:name="IsROCDate" w:val="False"/>
          <w:attr w:name="IsLunarDate" w:val="False"/>
          <w:attr w:name="Day" w:val="14"/>
          <w:attr w:name="Month" w:val="3"/>
          <w:attr w:name="Year" w:val="2017"/>
        </w:smartTagPr>
        <w:r w:rsidRPr="001B09B5">
          <w:rPr>
            <w:rFonts w:ascii="宋体" w:eastAsia="宋体" w:hAnsi="宋体"/>
            <w:kern w:val="2"/>
            <w:sz w:val="21"/>
            <w:szCs w:val="21"/>
          </w:rPr>
          <w:t>2017</w:t>
        </w:r>
        <w:r w:rsidRPr="001B09B5">
          <w:rPr>
            <w:rFonts w:ascii="宋体" w:eastAsia="宋体" w:hAnsi="宋体" w:hint="eastAsia"/>
            <w:kern w:val="2"/>
            <w:sz w:val="21"/>
            <w:szCs w:val="21"/>
          </w:rPr>
          <w:t>年</w:t>
        </w:r>
        <w:r>
          <w:rPr>
            <w:rFonts w:ascii="宋体" w:eastAsia="宋体" w:hAnsi="宋体"/>
            <w:kern w:val="2"/>
            <w:sz w:val="21"/>
            <w:szCs w:val="21"/>
          </w:rPr>
          <w:t>3</w:t>
        </w:r>
        <w:r w:rsidRPr="001B09B5">
          <w:rPr>
            <w:rFonts w:ascii="宋体" w:eastAsia="宋体" w:hAnsi="宋体" w:hint="eastAsia"/>
            <w:kern w:val="2"/>
            <w:sz w:val="21"/>
            <w:szCs w:val="21"/>
          </w:rPr>
          <w:t>月</w:t>
        </w:r>
        <w:r>
          <w:rPr>
            <w:rFonts w:ascii="宋体" w:eastAsia="宋体" w:hAnsi="宋体"/>
            <w:kern w:val="2"/>
            <w:sz w:val="21"/>
            <w:szCs w:val="21"/>
          </w:rPr>
          <w:t>14</w:t>
        </w:r>
        <w:r w:rsidRPr="001B09B5">
          <w:rPr>
            <w:rFonts w:ascii="宋体" w:eastAsia="宋体" w:hAnsi="宋体" w:hint="eastAsia"/>
            <w:kern w:val="2"/>
            <w:sz w:val="21"/>
            <w:szCs w:val="21"/>
          </w:rPr>
          <w:t>日</w:t>
        </w:r>
      </w:smartTag>
      <w:r w:rsidRPr="001B09B5">
        <w:rPr>
          <w:rFonts w:ascii="宋体" w:eastAsia="宋体" w:hAnsi="宋体" w:hint="eastAsia"/>
          <w:kern w:val="2"/>
          <w:sz w:val="21"/>
          <w:szCs w:val="21"/>
        </w:rPr>
        <w:t>至</w:t>
      </w:r>
      <w:r w:rsidRPr="001B09B5">
        <w:rPr>
          <w:rFonts w:ascii="宋体" w:eastAsia="宋体" w:hAnsi="宋体"/>
          <w:kern w:val="2"/>
          <w:sz w:val="21"/>
          <w:szCs w:val="21"/>
        </w:rPr>
        <w:t>2017</w:t>
      </w:r>
      <w:r w:rsidRPr="001B09B5">
        <w:rPr>
          <w:rFonts w:ascii="宋体" w:eastAsia="宋体" w:hAnsi="宋体" w:hint="eastAsia"/>
          <w:kern w:val="2"/>
          <w:sz w:val="21"/>
          <w:szCs w:val="21"/>
        </w:rPr>
        <w:t>年</w:t>
      </w:r>
      <w:r>
        <w:rPr>
          <w:rFonts w:ascii="宋体" w:eastAsia="宋体" w:hAnsi="宋体"/>
          <w:kern w:val="2"/>
          <w:sz w:val="21"/>
          <w:szCs w:val="21"/>
        </w:rPr>
        <w:t>3</w:t>
      </w:r>
      <w:r w:rsidRPr="001B09B5">
        <w:rPr>
          <w:rFonts w:ascii="宋体" w:eastAsia="宋体" w:hAnsi="宋体" w:hint="eastAsia"/>
          <w:kern w:val="2"/>
          <w:sz w:val="21"/>
          <w:szCs w:val="21"/>
        </w:rPr>
        <w:t>月</w:t>
      </w:r>
      <w:r>
        <w:rPr>
          <w:rFonts w:ascii="宋体" w:eastAsia="宋体" w:hAnsi="宋体"/>
          <w:kern w:val="2"/>
          <w:sz w:val="21"/>
          <w:szCs w:val="21"/>
        </w:rPr>
        <w:t>20</w:t>
      </w:r>
      <w:r>
        <w:rPr>
          <w:rFonts w:ascii="宋体" w:eastAsia="宋体" w:hAnsi="宋体" w:hint="eastAsia"/>
          <w:kern w:val="2"/>
          <w:sz w:val="21"/>
          <w:szCs w:val="21"/>
        </w:rPr>
        <w:t>日止</w:t>
      </w:r>
      <w:r w:rsidRPr="001B09B5">
        <w:rPr>
          <w:rFonts w:ascii="宋体" w:eastAsia="宋体" w:hAnsi="宋体" w:hint="eastAsia"/>
          <w:kern w:val="2"/>
          <w:sz w:val="21"/>
          <w:szCs w:val="21"/>
        </w:rPr>
        <w:t>。</w:t>
      </w:r>
    </w:p>
    <w:p w:rsidR="0012039F" w:rsidRPr="001B09B5" w:rsidRDefault="0012039F" w:rsidP="00CA5467">
      <w:pPr>
        <w:widowControl w:val="0"/>
        <w:spacing w:after="0" w:line="360" w:lineRule="auto"/>
        <w:ind w:firstLineChars="200" w:firstLine="31680"/>
        <w:jc w:val="both"/>
        <w:rPr>
          <w:rFonts w:ascii="宋体" w:eastAsia="宋体" w:hAnsi="宋体"/>
          <w:kern w:val="2"/>
          <w:sz w:val="21"/>
          <w:szCs w:val="21"/>
        </w:rPr>
      </w:pPr>
      <w:r w:rsidRPr="001B09B5">
        <w:rPr>
          <w:rFonts w:ascii="宋体" w:eastAsia="宋体" w:hAnsi="宋体"/>
          <w:kern w:val="2"/>
          <w:sz w:val="21"/>
          <w:szCs w:val="21"/>
        </w:rPr>
        <w:t xml:space="preserve">4.2 </w:t>
      </w:r>
      <w:r w:rsidRPr="001B09B5">
        <w:rPr>
          <w:rFonts w:ascii="宋体" w:eastAsia="宋体" w:hAnsi="宋体" w:hint="eastAsia"/>
          <w:kern w:val="2"/>
          <w:sz w:val="21"/>
          <w:szCs w:val="21"/>
        </w:rPr>
        <w:t>招标文件出售及获取方式：该项目实施网上报名、网上出售招标文件，潜在投标人报名前先登录平顶山市公共资源交易网（网址：</w:t>
      </w:r>
      <w:r w:rsidRPr="001B09B5">
        <w:rPr>
          <w:rFonts w:ascii="宋体" w:eastAsia="宋体" w:hAnsi="宋体"/>
          <w:kern w:val="2"/>
          <w:sz w:val="21"/>
          <w:szCs w:val="21"/>
        </w:rPr>
        <w:t>www.pdsggzy.com</w:t>
      </w:r>
      <w:r w:rsidRPr="001B09B5">
        <w:rPr>
          <w:rFonts w:ascii="宋体" w:eastAsia="宋体" w:hAnsi="宋体" w:hint="eastAsia"/>
          <w:kern w:val="2"/>
          <w:sz w:val="21"/>
          <w:szCs w:val="21"/>
        </w:rPr>
        <w:t>）进行“企业注册”，并到平顶山市公共资源交易中心办理</w:t>
      </w:r>
      <w:r w:rsidRPr="001B09B5">
        <w:rPr>
          <w:rFonts w:ascii="宋体" w:eastAsia="宋体" w:hAnsi="宋体"/>
          <w:kern w:val="2"/>
          <w:sz w:val="21"/>
          <w:szCs w:val="21"/>
        </w:rPr>
        <w:t>CA</w:t>
      </w:r>
      <w:r w:rsidRPr="001B09B5">
        <w:rPr>
          <w:rFonts w:ascii="宋体" w:eastAsia="宋体" w:hAnsi="宋体" w:hint="eastAsia"/>
          <w:kern w:val="2"/>
          <w:sz w:val="21"/>
          <w:szCs w:val="21"/>
        </w:rPr>
        <w:t>数字证书。潜在投标人报名，下载招标文件需先凭</w:t>
      </w:r>
      <w:r w:rsidRPr="001B09B5">
        <w:rPr>
          <w:rFonts w:ascii="宋体" w:eastAsia="宋体" w:hAnsi="宋体"/>
          <w:kern w:val="2"/>
          <w:sz w:val="21"/>
          <w:szCs w:val="21"/>
        </w:rPr>
        <w:t>CA</w:t>
      </w:r>
      <w:r w:rsidRPr="001B09B5">
        <w:rPr>
          <w:rFonts w:ascii="宋体" w:eastAsia="宋体" w:hAnsi="宋体" w:hint="eastAsia"/>
          <w:kern w:val="2"/>
          <w:sz w:val="21"/>
          <w:szCs w:val="21"/>
        </w:rPr>
        <w:t>数字证书通过平顶山市公共资源交易网“供应商登录”入口进行具体操作，请查看平顶山市公共资源交易网供应商登录上的投标人操作手册。</w:t>
      </w:r>
    </w:p>
    <w:p w:rsidR="0012039F" w:rsidRPr="001B09B5" w:rsidRDefault="0012039F" w:rsidP="00CA5467">
      <w:pPr>
        <w:widowControl w:val="0"/>
        <w:spacing w:after="0" w:line="360" w:lineRule="auto"/>
        <w:ind w:firstLineChars="200" w:firstLine="31680"/>
        <w:jc w:val="both"/>
        <w:rPr>
          <w:rFonts w:ascii="宋体" w:eastAsia="宋体" w:hAnsi="宋体"/>
          <w:kern w:val="2"/>
          <w:sz w:val="21"/>
          <w:szCs w:val="21"/>
        </w:rPr>
      </w:pPr>
      <w:r w:rsidRPr="001B09B5">
        <w:rPr>
          <w:rFonts w:ascii="宋体" w:eastAsia="宋体" w:hAnsi="宋体"/>
          <w:kern w:val="2"/>
          <w:sz w:val="21"/>
          <w:szCs w:val="21"/>
        </w:rPr>
        <w:t>4.3</w:t>
      </w:r>
      <w:r w:rsidRPr="001B09B5">
        <w:rPr>
          <w:rFonts w:ascii="宋体" w:eastAsia="宋体" w:hAnsi="宋体" w:hint="eastAsia"/>
          <w:kern w:val="2"/>
          <w:sz w:val="21"/>
          <w:szCs w:val="21"/>
        </w:rPr>
        <w:t>招标文件售价及缴费方式：人民币</w:t>
      </w:r>
      <w:r w:rsidRPr="001B09B5">
        <w:rPr>
          <w:rFonts w:ascii="宋体" w:eastAsia="宋体" w:hAnsi="宋体"/>
          <w:kern w:val="2"/>
          <w:sz w:val="21"/>
          <w:szCs w:val="21"/>
        </w:rPr>
        <w:t>600</w:t>
      </w:r>
      <w:r w:rsidRPr="001B09B5">
        <w:rPr>
          <w:rFonts w:ascii="宋体" w:eastAsia="宋体" w:hAnsi="宋体" w:hint="eastAsia"/>
          <w:kern w:val="2"/>
          <w:sz w:val="21"/>
          <w:szCs w:val="21"/>
        </w:rPr>
        <w:t>元</w:t>
      </w:r>
      <w:r w:rsidRPr="001B09B5">
        <w:rPr>
          <w:rFonts w:ascii="宋体" w:eastAsia="宋体" w:hAnsi="宋体"/>
          <w:kern w:val="2"/>
          <w:sz w:val="21"/>
          <w:szCs w:val="21"/>
        </w:rPr>
        <w:t>/</w:t>
      </w:r>
      <w:r w:rsidRPr="001B09B5">
        <w:rPr>
          <w:rFonts w:ascii="宋体" w:eastAsia="宋体" w:hAnsi="宋体" w:hint="eastAsia"/>
          <w:kern w:val="2"/>
          <w:sz w:val="21"/>
          <w:szCs w:val="21"/>
        </w:rPr>
        <w:t>份，售后不退；招标文件费必须由潜在投标人从基本账户转入；</w:t>
      </w:r>
    </w:p>
    <w:p w:rsidR="0012039F" w:rsidRPr="001B09B5" w:rsidRDefault="0012039F" w:rsidP="00CA5467">
      <w:pPr>
        <w:widowControl w:val="0"/>
        <w:spacing w:after="0" w:line="360" w:lineRule="auto"/>
        <w:ind w:firstLineChars="200" w:firstLine="31680"/>
        <w:jc w:val="both"/>
        <w:rPr>
          <w:rFonts w:ascii="宋体" w:eastAsia="宋体" w:hAnsi="宋体"/>
          <w:kern w:val="2"/>
          <w:sz w:val="21"/>
          <w:szCs w:val="21"/>
        </w:rPr>
      </w:pPr>
      <w:r w:rsidRPr="001B09B5">
        <w:rPr>
          <w:rFonts w:ascii="宋体" w:eastAsia="宋体" w:hAnsi="宋体" w:hint="eastAsia"/>
          <w:kern w:val="2"/>
          <w:sz w:val="21"/>
          <w:szCs w:val="21"/>
        </w:rPr>
        <w:t>收款账号：</w:t>
      </w:r>
      <w:r w:rsidRPr="001B09B5">
        <w:rPr>
          <w:rFonts w:ascii="宋体" w:eastAsia="宋体" w:hAnsi="宋体"/>
          <w:kern w:val="2"/>
          <w:sz w:val="21"/>
          <w:szCs w:val="21"/>
        </w:rPr>
        <w:t>6013 3010 1201 0093 076</w:t>
      </w:r>
    </w:p>
    <w:p w:rsidR="0012039F" w:rsidRPr="001B09B5" w:rsidRDefault="0012039F" w:rsidP="00CA5467">
      <w:pPr>
        <w:widowControl w:val="0"/>
        <w:spacing w:after="0" w:line="360" w:lineRule="auto"/>
        <w:ind w:firstLineChars="200" w:firstLine="31680"/>
        <w:jc w:val="both"/>
        <w:rPr>
          <w:rFonts w:ascii="宋体" w:eastAsia="宋体" w:hAnsi="宋体"/>
          <w:kern w:val="2"/>
          <w:sz w:val="21"/>
          <w:szCs w:val="21"/>
        </w:rPr>
      </w:pPr>
      <w:r w:rsidRPr="001B09B5">
        <w:rPr>
          <w:rFonts w:ascii="宋体" w:eastAsia="宋体" w:hAnsi="宋体" w:hint="eastAsia"/>
          <w:kern w:val="2"/>
          <w:sz w:val="21"/>
          <w:szCs w:val="21"/>
        </w:rPr>
        <w:t>收款单位：平顶山市公共资源交易中心</w:t>
      </w:r>
    </w:p>
    <w:p w:rsidR="0012039F" w:rsidRPr="001B09B5" w:rsidRDefault="0012039F" w:rsidP="00CA5467">
      <w:pPr>
        <w:widowControl w:val="0"/>
        <w:spacing w:after="0" w:line="360" w:lineRule="auto"/>
        <w:ind w:firstLineChars="200" w:firstLine="31680"/>
        <w:jc w:val="both"/>
        <w:rPr>
          <w:rFonts w:ascii="宋体" w:eastAsia="宋体" w:hAnsi="宋体"/>
          <w:kern w:val="2"/>
          <w:sz w:val="21"/>
          <w:szCs w:val="21"/>
        </w:rPr>
      </w:pPr>
      <w:r w:rsidRPr="001B09B5">
        <w:rPr>
          <w:rFonts w:ascii="宋体" w:eastAsia="宋体" w:hAnsi="宋体" w:hint="eastAsia"/>
          <w:kern w:val="2"/>
          <w:sz w:val="21"/>
          <w:szCs w:val="21"/>
        </w:rPr>
        <w:t>开户银行：平顶山银行股份有限公司行政中心支行</w:t>
      </w:r>
    </w:p>
    <w:p w:rsidR="0012039F" w:rsidRPr="001B09B5" w:rsidRDefault="0012039F" w:rsidP="00CA5467">
      <w:pPr>
        <w:widowControl w:val="0"/>
        <w:spacing w:after="0" w:line="360" w:lineRule="auto"/>
        <w:ind w:firstLineChars="200" w:firstLine="31680"/>
        <w:jc w:val="both"/>
        <w:rPr>
          <w:rFonts w:ascii="宋体" w:eastAsia="宋体" w:hAnsi="宋体"/>
          <w:kern w:val="2"/>
          <w:sz w:val="21"/>
          <w:szCs w:val="21"/>
        </w:rPr>
      </w:pPr>
      <w:r w:rsidRPr="001B09B5">
        <w:rPr>
          <w:rFonts w:ascii="宋体" w:eastAsia="宋体" w:hAnsi="宋体" w:hint="eastAsia"/>
          <w:kern w:val="2"/>
          <w:sz w:val="21"/>
          <w:szCs w:val="21"/>
        </w:rPr>
        <w:t>注：潜在投标人缴纳招标文件费时，银行转账单应注明</w:t>
      </w:r>
      <w:r w:rsidRPr="001B09B5">
        <w:rPr>
          <w:rFonts w:ascii="宋体" w:eastAsia="宋体" w:hAnsi="宋体"/>
          <w:kern w:val="2"/>
          <w:sz w:val="21"/>
          <w:szCs w:val="21"/>
        </w:rPr>
        <w:t>***</w:t>
      </w:r>
      <w:r w:rsidRPr="001B09B5">
        <w:rPr>
          <w:rFonts w:ascii="宋体" w:eastAsia="宋体" w:hAnsi="宋体" w:hint="eastAsia"/>
          <w:kern w:val="2"/>
          <w:sz w:val="21"/>
          <w:szCs w:val="21"/>
        </w:rPr>
        <w:t>项目招标文件费，开标时提交银行汇款回执单，未按以上要求注明及交纳招标文件费和提交银行汇款回执单或在报名截止时间之后缴纳招标文件费的，拒收其投标文件。</w:t>
      </w:r>
    </w:p>
    <w:p w:rsidR="0012039F" w:rsidRPr="001B09B5" w:rsidRDefault="0012039F" w:rsidP="00CA5467">
      <w:pPr>
        <w:widowControl w:val="0"/>
        <w:spacing w:after="0" w:line="360" w:lineRule="auto"/>
        <w:ind w:firstLineChars="200" w:firstLine="31680"/>
        <w:jc w:val="both"/>
        <w:rPr>
          <w:rFonts w:ascii="宋体" w:eastAsia="宋体" w:hAnsi="宋体"/>
          <w:kern w:val="2"/>
          <w:sz w:val="21"/>
          <w:szCs w:val="21"/>
        </w:rPr>
      </w:pPr>
      <w:r w:rsidRPr="001B09B5">
        <w:rPr>
          <w:rFonts w:ascii="宋体" w:eastAsia="宋体" w:hAnsi="宋体"/>
          <w:kern w:val="2"/>
          <w:sz w:val="21"/>
          <w:szCs w:val="21"/>
        </w:rPr>
        <w:t>5.</w:t>
      </w:r>
      <w:r w:rsidRPr="001B09B5">
        <w:rPr>
          <w:rFonts w:ascii="宋体" w:eastAsia="宋体" w:hAnsi="宋体" w:hint="eastAsia"/>
          <w:kern w:val="2"/>
          <w:sz w:val="21"/>
          <w:szCs w:val="21"/>
        </w:rPr>
        <w:t>投标文件的递交</w:t>
      </w:r>
    </w:p>
    <w:p w:rsidR="0012039F" w:rsidRPr="001B09B5" w:rsidRDefault="0012039F" w:rsidP="00CA5467">
      <w:pPr>
        <w:widowControl w:val="0"/>
        <w:spacing w:after="0" w:line="360" w:lineRule="auto"/>
        <w:ind w:firstLineChars="200" w:firstLine="31680"/>
        <w:jc w:val="both"/>
        <w:rPr>
          <w:rFonts w:ascii="宋体" w:eastAsia="宋体" w:hAnsi="宋体"/>
          <w:kern w:val="2"/>
          <w:sz w:val="21"/>
          <w:szCs w:val="21"/>
        </w:rPr>
      </w:pPr>
      <w:r w:rsidRPr="001B09B5">
        <w:rPr>
          <w:rFonts w:ascii="宋体" w:eastAsia="宋体" w:hAnsi="宋体"/>
          <w:kern w:val="2"/>
          <w:sz w:val="21"/>
          <w:szCs w:val="21"/>
        </w:rPr>
        <w:t>5.1</w:t>
      </w:r>
      <w:r w:rsidRPr="001B09B5">
        <w:rPr>
          <w:rFonts w:ascii="宋体" w:eastAsia="宋体" w:hAnsi="宋体" w:hint="eastAsia"/>
          <w:kern w:val="2"/>
          <w:sz w:val="21"/>
          <w:szCs w:val="21"/>
        </w:rPr>
        <w:t>投标文件递交时间：详见招标文件。</w:t>
      </w:r>
    </w:p>
    <w:p w:rsidR="0012039F" w:rsidRPr="001B09B5" w:rsidRDefault="0012039F" w:rsidP="00CA5467">
      <w:pPr>
        <w:widowControl w:val="0"/>
        <w:spacing w:after="0" w:line="360" w:lineRule="auto"/>
        <w:ind w:firstLineChars="200" w:firstLine="31680"/>
        <w:jc w:val="both"/>
        <w:rPr>
          <w:rFonts w:ascii="宋体" w:eastAsia="宋体" w:hAnsi="宋体"/>
          <w:kern w:val="2"/>
          <w:sz w:val="21"/>
          <w:szCs w:val="21"/>
        </w:rPr>
      </w:pPr>
      <w:r w:rsidRPr="001B09B5">
        <w:rPr>
          <w:rFonts w:ascii="宋体" w:eastAsia="宋体" w:hAnsi="宋体"/>
          <w:kern w:val="2"/>
          <w:sz w:val="21"/>
          <w:szCs w:val="21"/>
        </w:rPr>
        <w:t>5.2</w:t>
      </w:r>
      <w:r w:rsidRPr="001B09B5">
        <w:rPr>
          <w:rFonts w:ascii="宋体" w:eastAsia="宋体" w:hAnsi="宋体" w:hint="eastAsia"/>
          <w:kern w:val="2"/>
          <w:sz w:val="21"/>
          <w:szCs w:val="21"/>
        </w:rPr>
        <w:t>投标文件递交地点：平顶山市公共资源交易中心（平顶山市新城区行政综合办公楼西门</w:t>
      </w:r>
      <w:r w:rsidRPr="001B09B5">
        <w:rPr>
          <w:rFonts w:ascii="宋体" w:eastAsia="宋体" w:hAnsi="宋体"/>
          <w:kern w:val="2"/>
          <w:sz w:val="21"/>
          <w:szCs w:val="21"/>
        </w:rPr>
        <w:t>7</w:t>
      </w:r>
      <w:r w:rsidRPr="001B09B5">
        <w:rPr>
          <w:rFonts w:ascii="宋体" w:eastAsia="宋体" w:hAnsi="宋体" w:hint="eastAsia"/>
          <w:kern w:val="2"/>
          <w:sz w:val="21"/>
          <w:szCs w:val="21"/>
        </w:rPr>
        <w:t>楼）</w:t>
      </w:r>
    </w:p>
    <w:p w:rsidR="0012039F" w:rsidRPr="001B09B5" w:rsidRDefault="0012039F" w:rsidP="00CA5467">
      <w:pPr>
        <w:widowControl w:val="0"/>
        <w:spacing w:after="0" w:line="360" w:lineRule="auto"/>
        <w:ind w:firstLineChars="200" w:firstLine="31680"/>
        <w:jc w:val="both"/>
        <w:rPr>
          <w:rFonts w:ascii="宋体" w:eastAsia="宋体" w:hAnsi="宋体"/>
          <w:kern w:val="2"/>
          <w:sz w:val="21"/>
          <w:szCs w:val="21"/>
        </w:rPr>
      </w:pPr>
      <w:r w:rsidRPr="001B09B5">
        <w:rPr>
          <w:rFonts w:ascii="宋体" w:eastAsia="宋体" w:hAnsi="宋体"/>
          <w:kern w:val="2"/>
          <w:sz w:val="21"/>
          <w:szCs w:val="21"/>
        </w:rPr>
        <w:t>5.3</w:t>
      </w:r>
      <w:r w:rsidRPr="001B09B5">
        <w:rPr>
          <w:rFonts w:ascii="宋体" w:eastAsia="宋体" w:hAnsi="宋体" w:hint="eastAsia"/>
          <w:kern w:val="2"/>
          <w:sz w:val="21"/>
          <w:szCs w:val="21"/>
        </w:rPr>
        <w:t>未通过平顶山市公共资源交易网下载招标文件的投标人，其投标文件将拒收。</w:t>
      </w:r>
    </w:p>
    <w:p w:rsidR="0012039F" w:rsidRPr="001B09B5" w:rsidRDefault="0012039F" w:rsidP="00CA5467">
      <w:pPr>
        <w:widowControl w:val="0"/>
        <w:spacing w:after="0" w:line="360" w:lineRule="auto"/>
        <w:ind w:firstLineChars="200" w:firstLine="31680"/>
        <w:jc w:val="both"/>
        <w:rPr>
          <w:rFonts w:ascii="宋体" w:eastAsia="宋体" w:hAnsi="宋体"/>
          <w:kern w:val="2"/>
          <w:sz w:val="21"/>
          <w:szCs w:val="21"/>
        </w:rPr>
      </w:pPr>
      <w:r w:rsidRPr="001B09B5">
        <w:rPr>
          <w:rFonts w:ascii="宋体" w:eastAsia="宋体" w:hAnsi="宋体"/>
          <w:kern w:val="2"/>
          <w:sz w:val="21"/>
          <w:szCs w:val="21"/>
        </w:rPr>
        <w:t>6.</w:t>
      </w:r>
      <w:r w:rsidRPr="001B09B5">
        <w:rPr>
          <w:rFonts w:ascii="宋体" w:eastAsia="宋体" w:hAnsi="宋体" w:hint="eastAsia"/>
          <w:kern w:val="2"/>
          <w:sz w:val="21"/>
          <w:szCs w:val="21"/>
        </w:rPr>
        <w:t>发布公告的媒介</w:t>
      </w:r>
    </w:p>
    <w:p w:rsidR="0012039F" w:rsidRPr="001B09B5" w:rsidRDefault="0012039F" w:rsidP="00CA5467">
      <w:pPr>
        <w:widowControl w:val="0"/>
        <w:spacing w:after="0" w:line="360" w:lineRule="auto"/>
        <w:ind w:firstLineChars="200" w:firstLine="31680"/>
        <w:jc w:val="both"/>
        <w:rPr>
          <w:rFonts w:ascii="宋体" w:eastAsia="宋体" w:hAnsi="宋体"/>
          <w:kern w:val="2"/>
          <w:sz w:val="21"/>
          <w:szCs w:val="21"/>
        </w:rPr>
      </w:pPr>
      <w:r w:rsidRPr="001B09B5">
        <w:rPr>
          <w:rFonts w:ascii="宋体" w:eastAsia="宋体" w:hAnsi="宋体" w:hint="eastAsia"/>
          <w:kern w:val="2"/>
          <w:sz w:val="21"/>
          <w:szCs w:val="21"/>
        </w:rPr>
        <w:t>本次招标公告在《中国采购与招标网》、《河南招标采购综合网》、《平顶山建设信息网》、《平顶山市公共资源交易网》《河南省公共资源交易公共服务平台》网上同时发布。</w:t>
      </w:r>
    </w:p>
    <w:p w:rsidR="0012039F" w:rsidRPr="001B09B5" w:rsidRDefault="0012039F" w:rsidP="00CA5467">
      <w:pPr>
        <w:widowControl w:val="0"/>
        <w:spacing w:after="0" w:line="360" w:lineRule="auto"/>
        <w:ind w:firstLineChars="200" w:firstLine="31680"/>
        <w:jc w:val="both"/>
        <w:rPr>
          <w:rFonts w:ascii="宋体" w:eastAsia="宋体" w:hAnsi="宋体"/>
          <w:kern w:val="2"/>
          <w:sz w:val="21"/>
          <w:szCs w:val="21"/>
        </w:rPr>
      </w:pPr>
      <w:r w:rsidRPr="001B09B5">
        <w:rPr>
          <w:rFonts w:ascii="宋体" w:eastAsia="宋体" w:hAnsi="宋体"/>
          <w:kern w:val="2"/>
          <w:sz w:val="21"/>
          <w:szCs w:val="21"/>
        </w:rPr>
        <w:t>7.</w:t>
      </w:r>
      <w:r w:rsidRPr="001B09B5">
        <w:rPr>
          <w:rFonts w:ascii="宋体" w:eastAsia="宋体" w:hAnsi="宋体" w:hint="eastAsia"/>
          <w:kern w:val="2"/>
          <w:sz w:val="21"/>
          <w:szCs w:val="21"/>
        </w:rPr>
        <w:t>招标联系事项</w:t>
      </w:r>
    </w:p>
    <w:p w:rsidR="0012039F" w:rsidRPr="001B09B5" w:rsidRDefault="0012039F" w:rsidP="00CA5467">
      <w:pPr>
        <w:widowControl w:val="0"/>
        <w:spacing w:after="0" w:line="360" w:lineRule="auto"/>
        <w:ind w:firstLineChars="200" w:firstLine="31680"/>
        <w:jc w:val="both"/>
        <w:rPr>
          <w:rFonts w:ascii="宋体" w:eastAsia="宋体" w:hAnsi="宋体"/>
          <w:kern w:val="2"/>
          <w:sz w:val="21"/>
          <w:szCs w:val="21"/>
        </w:rPr>
      </w:pPr>
      <w:r w:rsidRPr="001B09B5">
        <w:rPr>
          <w:rFonts w:ascii="宋体" w:eastAsia="宋体" w:hAnsi="宋体" w:hint="eastAsia"/>
          <w:kern w:val="2"/>
          <w:sz w:val="21"/>
          <w:szCs w:val="21"/>
        </w:rPr>
        <w:t>招标人：平高集团有限公司</w:t>
      </w:r>
      <w:r w:rsidRPr="001B09B5">
        <w:rPr>
          <w:rFonts w:ascii="宋体" w:eastAsia="宋体" w:hAnsi="宋体"/>
          <w:kern w:val="2"/>
          <w:sz w:val="21"/>
          <w:szCs w:val="21"/>
        </w:rPr>
        <w:t>              </w:t>
      </w:r>
    </w:p>
    <w:p w:rsidR="0012039F" w:rsidRPr="001B09B5" w:rsidRDefault="0012039F" w:rsidP="00CA5467">
      <w:pPr>
        <w:widowControl w:val="0"/>
        <w:spacing w:after="0" w:line="360" w:lineRule="auto"/>
        <w:ind w:firstLineChars="200" w:firstLine="31680"/>
        <w:jc w:val="both"/>
        <w:rPr>
          <w:rFonts w:ascii="宋体" w:eastAsia="宋体" w:hAnsi="宋体"/>
          <w:kern w:val="2"/>
          <w:sz w:val="21"/>
          <w:szCs w:val="21"/>
        </w:rPr>
      </w:pPr>
      <w:r w:rsidRPr="001B09B5">
        <w:rPr>
          <w:rFonts w:ascii="宋体" w:eastAsia="宋体" w:hAnsi="宋体" w:hint="eastAsia"/>
          <w:kern w:val="2"/>
          <w:sz w:val="21"/>
          <w:szCs w:val="21"/>
        </w:rPr>
        <w:t>联系人：张工</w:t>
      </w:r>
      <w:r w:rsidRPr="001B09B5">
        <w:rPr>
          <w:rFonts w:ascii="宋体" w:eastAsia="宋体" w:hAnsi="宋体"/>
          <w:kern w:val="2"/>
          <w:sz w:val="21"/>
          <w:szCs w:val="21"/>
        </w:rPr>
        <w:t>        </w:t>
      </w:r>
      <w:r w:rsidRPr="001B09B5">
        <w:rPr>
          <w:rFonts w:ascii="宋体" w:eastAsia="宋体" w:hAnsi="宋体" w:hint="eastAsia"/>
          <w:kern w:val="2"/>
          <w:sz w:val="21"/>
          <w:szCs w:val="21"/>
        </w:rPr>
        <w:t>联系电话：</w:t>
      </w:r>
      <w:r w:rsidRPr="001B09B5">
        <w:rPr>
          <w:rFonts w:ascii="宋体" w:eastAsia="宋体" w:hAnsi="宋体"/>
          <w:kern w:val="2"/>
          <w:sz w:val="21"/>
          <w:szCs w:val="21"/>
        </w:rPr>
        <w:t>0375-3803895</w:t>
      </w:r>
    </w:p>
    <w:p w:rsidR="0012039F" w:rsidRPr="001B09B5" w:rsidRDefault="0012039F" w:rsidP="00CA5467">
      <w:pPr>
        <w:widowControl w:val="0"/>
        <w:spacing w:after="0" w:line="360" w:lineRule="auto"/>
        <w:ind w:firstLineChars="200" w:firstLine="31680"/>
        <w:jc w:val="both"/>
        <w:rPr>
          <w:rFonts w:ascii="宋体" w:eastAsia="宋体" w:hAnsi="宋体"/>
          <w:kern w:val="2"/>
          <w:sz w:val="21"/>
          <w:szCs w:val="21"/>
        </w:rPr>
      </w:pPr>
      <w:r w:rsidRPr="001B09B5">
        <w:rPr>
          <w:rFonts w:ascii="宋体" w:eastAsia="宋体" w:hAnsi="宋体" w:hint="eastAsia"/>
          <w:kern w:val="2"/>
          <w:sz w:val="21"/>
          <w:szCs w:val="21"/>
        </w:rPr>
        <w:t>招标代理机构：河南宏业建设管理股份有限公司</w:t>
      </w:r>
    </w:p>
    <w:p w:rsidR="0012039F" w:rsidRPr="001B09B5" w:rsidRDefault="0012039F" w:rsidP="00CA5467">
      <w:pPr>
        <w:widowControl w:val="0"/>
        <w:spacing w:after="0" w:line="360" w:lineRule="auto"/>
        <w:ind w:firstLineChars="200" w:firstLine="31680"/>
        <w:jc w:val="both"/>
        <w:rPr>
          <w:rFonts w:ascii="宋体" w:eastAsia="宋体" w:hAnsi="宋体"/>
          <w:kern w:val="2"/>
          <w:sz w:val="21"/>
          <w:szCs w:val="21"/>
        </w:rPr>
      </w:pPr>
      <w:r w:rsidRPr="001B09B5">
        <w:rPr>
          <w:rFonts w:ascii="宋体" w:eastAsia="宋体" w:hAnsi="宋体" w:hint="eastAsia"/>
          <w:kern w:val="2"/>
          <w:sz w:val="21"/>
          <w:szCs w:val="21"/>
        </w:rPr>
        <w:t>地址：平顶山市建设路西段选煤设计研究院南配楼</w:t>
      </w:r>
      <w:r w:rsidRPr="001B09B5">
        <w:rPr>
          <w:rFonts w:ascii="宋体" w:eastAsia="宋体" w:hAnsi="宋体"/>
          <w:kern w:val="2"/>
          <w:sz w:val="21"/>
          <w:szCs w:val="21"/>
        </w:rPr>
        <w:t>3</w:t>
      </w:r>
      <w:r w:rsidRPr="001B09B5">
        <w:rPr>
          <w:rFonts w:ascii="宋体" w:eastAsia="宋体" w:hAnsi="宋体" w:hint="eastAsia"/>
          <w:kern w:val="2"/>
          <w:sz w:val="21"/>
          <w:szCs w:val="21"/>
        </w:rPr>
        <w:t>楼</w:t>
      </w:r>
    </w:p>
    <w:p w:rsidR="0012039F" w:rsidRPr="001B09B5" w:rsidRDefault="0012039F" w:rsidP="00CA5467">
      <w:pPr>
        <w:widowControl w:val="0"/>
        <w:spacing w:after="0" w:line="360" w:lineRule="auto"/>
        <w:ind w:firstLineChars="200" w:firstLine="31680"/>
        <w:jc w:val="both"/>
        <w:rPr>
          <w:rFonts w:ascii="宋体" w:eastAsia="宋体" w:hAnsi="宋体"/>
          <w:kern w:val="2"/>
          <w:sz w:val="21"/>
          <w:szCs w:val="21"/>
        </w:rPr>
      </w:pPr>
      <w:r w:rsidRPr="001B09B5">
        <w:rPr>
          <w:rFonts w:ascii="宋体" w:eastAsia="宋体" w:hAnsi="宋体" w:hint="eastAsia"/>
          <w:kern w:val="2"/>
          <w:sz w:val="21"/>
          <w:szCs w:val="21"/>
        </w:rPr>
        <w:t>联系人：黄先生</w:t>
      </w:r>
      <w:r w:rsidRPr="001B09B5">
        <w:rPr>
          <w:rFonts w:ascii="宋体" w:eastAsia="宋体" w:hAnsi="宋体"/>
          <w:kern w:val="2"/>
          <w:sz w:val="21"/>
          <w:szCs w:val="21"/>
        </w:rPr>
        <w:t>     </w:t>
      </w:r>
      <w:r w:rsidRPr="001B09B5">
        <w:rPr>
          <w:rFonts w:ascii="宋体" w:eastAsia="宋体" w:hAnsi="宋体" w:hint="eastAsia"/>
          <w:kern w:val="2"/>
          <w:sz w:val="21"/>
          <w:szCs w:val="21"/>
        </w:rPr>
        <w:t>贾女士</w:t>
      </w:r>
      <w:r w:rsidRPr="001B09B5">
        <w:rPr>
          <w:rFonts w:ascii="宋体" w:eastAsia="宋体" w:hAnsi="宋体"/>
          <w:kern w:val="2"/>
          <w:sz w:val="21"/>
          <w:szCs w:val="21"/>
        </w:rPr>
        <w:t>       </w:t>
      </w:r>
    </w:p>
    <w:p w:rsidR="0012039F" w:rsidRPr="001B09B5" w:rsidRDefault="0012039F" w:rsidP="00CA5467">
      <w:pPr>
        <w:widowControl w:val="0"/>
        <w:spacing w:after="0" w:line="360" w:lineRule="auto"/>
        <w:ind w:firstLineChars="200" w:firstLine="31680"/>
        <w:jc w:val="both"/>
        <w:rPr>
          <w:rFonts w:ascii="宋体" w:eastAsia="宋体" w:hAnsi="宋体"/>
          <w:kern w:val="2"/>
          <w:sz w:val="21"/>
          <w:szCs w:val="21"/>
        </w:rPr>
      </w:pPr>
      <w:r w:rsidRPr="001B09B5">
        <w:rPr>
          <w:rFonts w:ascii="宋体" w:eastAsia="宋体" w:hAnsi="宋体" w:hint="eastAsia"/>
          <w:kern w:val="2"/>
          <w:sz w:val="21"/>
          <w:szCs w:val="21"/>
        </w:rPr>
        <w:t>联系电话：</w:t>
      </w:r>
      <w:r w:rsidRPr="001B09B5">
        <w:rPr>
          <w:rFonts w:ascii="宋体" w:eastAsia="宋体" w:hAnsi="宋体"/>
          <w:kern w:val="2"/>
          <w:sz w:val="21"/>
          <w:szCs w:val="21"/>
        </w:rPr>
        <w:t>0375-5333333   18937581257</w:t>
      </w:r>
    </w:p>
    <w:p w:rsidR="0012039F" w:rsidRDefault="0012039F" w:rsidP="00D31D50">
      <w:pPr>
        <w:spacing w:line="220" w:lineRule="atLeast"/>
      </w:pPr>
    </w:p>
    <w:sectPr w:rsidR="0012039F"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39F" w:rsidRDefault="0012039F" w:rsidP="009A6811">
      <w:pPr>
        <w:spacing w:after="0"/>
      </w:pPr>
      <w:r>
        <w:separator/>
      </w:r>
    </w:p>
  </w:endnote>
  <w:endnote w:type="continuationSeparator" w:id="1">
    <w:p w:rsidR="0012039F" w:rsidRDefault="0012039F" w:rsidP="009A681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39F" w:rsidRDefault="0012039F" w:rsidP="009A6811">
      <w:pPr>
        <w:spacing w:after="0"/>
      </w:pPr>
      <w:r>
        <w:separator/>
      </w:r>
    </w:p>
  </w:footnote>
  <w:footnote w:type="continuationSeparator" w:id="1">
    <w:p w:rsidR="0012039F" w:rsidRDefault="0012039F" w:rsidP="009A681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820FF"/>
    <w:rsid w:val="000D314A"/>
    <w:rsid w:val="0012039F"/>
    <w:rsid w:val="00124301"/>
    <w:rsid w:val="001849C9"/>
    <w:rsid w:val="001B09B5"/>
    <w:rsid w:val="001F67F1"/>
    <w:rsid w:val="002D0312"/>
    <w:rsid w:val="00323B43"/>
    <w:rsid w:val="00395026"/>
    <w:rsid w:val="003A007F"/>
    <w:rsid w:val="003D37D8"/>
    <w:rsid w:val="00426133"/>
    <w:rsid w:val="00431E50"/>
    <w:rsid w:val="004358AB"/>
    <w:rsid w:val="00482D6B"/>
    <w:rsid w:val="004C14A8"/>
    <w:rsid w:val="00530DCC"/>
    <w:rsid w:val="006C3114"/>
    <w:rsid w:val="006E5A9D"/>
    <w:rsid w:val="007B7916"/>
    <w:rsid w:val="008579A5"/>
    <w:rsid w:val="008B032D"/>
    <w:rsid w:val="008B7726"/>
    <w:rsid w:val="009A6811"/>
    <w:rsid w:val="009C3039"/>
    <w:rsid w:val="009D0F25"/>
    <w:rsid w:val="00A263F8"/>
    <w:rsid w:val="00A309E4"/>
    <w:rsid w:val="00A60EB9"/>
    <w:rsid w:val="00B32CED"/>
    <w:rsid w:val="00BA5816"/>
    <w:rsid w:val="00BD3CE3"/>
    <w:rsid w:val="00C216FD"/>
    <w:rsid w:val="00C917A9"/>
    <w:rsid w:val="00CA5467"/>
    <w:rsid w:val="00CF474E"/>
    <w:rsid w:val="00D14CC4"/>
    <w:rsid w:val="00D31D50"/>
    <w:rsid w:val="00D329DE"/>
    <w:rsid w:val="00D82A3E"/>
    <w:rsid w:val="00E65053"/>
    <w:rsid w:val="00E973EB"/>
    <w:rsid w:val="00ED032B"/>
    <w:rsid w:val="00EF38DA"/>
    <w:rsid w:val="00F41E3A"/>
    <w:rsid w:val="00F42D44"/>
    <w:rsid w:val="00F6102A"/>
    <w:rsid w:val="00FE17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A6811"/>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9A6811"/>
    <w:rPr>
      <w:rFonts w:ascii="Tahoma" w:hAnsi="Tahoma" w:cs="Times New Roman"/>
      <w:sz w:val="18"/>
      <w:szCs w:val="18"/>
    </w:rPr>
  </w:style>
  <w:style w:type="paragraph" w:styleId="Footer">
    <w:name w:val="footer"/>
    <w:basedOn w:val="Normal"/>
    <w:link w:val="FooterChar"/>
    <w:uiPriority w:val="99"/>
    <w:semiHidden/>
    <w:rsid w:val="009A6811"/>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9A6811"/>
    <w:rPr>
      <w:rFonts w:ascii="Tahoma" w:hAnsi="Tahoma" w:cs="Times New Roman"/>
      <w:sz w:val="18"/>
      <w:szCs w:val="18"/>
    </w:rPr>
  </w:style>
  <w:style w:type="paragraph" w:customStyle="1" w:styleId="p0">
    <w:name w:val="p0"/>
    <w:basedOn w:val="Normal"/>
    <w:uiPriority w:val="99"/>
    <w:rsid w:val="009A6811"/>
    <w:pPr>
      <w:adjustRightInd/>
      <w:snapToGrid/>
      <w:spacing w:after="0"/>
      <w:jc w:val="both"/>
    </w:pPr>
    <w:rPr>
      <w:rFonts w:ascii="Times New Roman" w:eastAsia="宋体" w:hAnsi="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104</TotalTime>
  <Pages>3</Pages>
  <Words>377</Words>
  <Characters>2150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微软用户</cp:lastModifiedBy>
  <cp:revision>26</cp:revision>
  <cp:lastPrinted>2017-03-07T08:34:00Z</cp:lastPrinted>
  <dcterms:created xsi:type="dcterms:W3CDTF">2008-09-11T17:20:00Z</dcterms:created>
  <dcterms:modified xsi:type="dcterms:W3CDTF">2017-03-13T01:07:00Z</dcterms:modified>
</cp:coreProperties>
</file>