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EE" w:rsidRDefault="008C7DEE" w:rsidP="00677B3C">
      <w:pPr>
        <w:spacing w:line="420" w:lineRule="exact"/>
        <w:ind w:firstLineChars="200" w:firstLine="643"/>
        <w:jc w:val="center"/>
        <w:rPr>
          <w:rFonts w:ascii="宋体" w:eastAsia="宋体" w:hAnsi="宋体" w:cs="宋体"/>
          <w:b/>
          <w:sz w:val="32"/>
          <w:szCs w:val="32"/>
        </w:rPr>
      </w:pPr>
      <w:bookmarkStart w:id="0" w:name="_GoBack"/>
      <w:r w:rsidRPr="008C7DEE">
        <w:rPr>
          <w:rFonts w:ascii="宋体" w:eastAsia="宋体" w:hAnsi="宋体" w:cs="宋体" w:hint="eastAsia"/>
          <w:b/>
          <w:sz w:val="32"/>
          <w:szCs w:val="32"/>
        </w:rPr>
        <w:t>鲁山县中医院新址病房楼及急救指挥中心电梯采购及安装项目二次招标公告</w:t>
      </w:r>
    </w:p>
    <w:p w:rsidR="00677B3C" w:rsidRPr="008C7DEE" w:rsidRDefault="00677B3C" w:rsidP="00677B3C">
      <w:pPr>
        <w:spacing w:line="420" w:lineRule="exact"/>
        <w:ind w:firstLineChars="200" w:firstLine="643"/>
        <w:jc w:val="center"/>
        <w:rPr>
          <w:rFonts w:ascii="宋体" w:eastAsia="宋体" w:hAnsi="宋体" w:cs="宋体"/>
          <w:b/>
          <w:sz w:val="32"/>
          <w:szCs w:val="32"/>
        </w:rPr>
      </w:pPr>
    </w:p>
    <w:p w:rsidR="008C7DEE" w:rsidRPr="008C7DEE" w:rsidRDefault="008C7DEE" w:rsidP="008C7DEE">
      <w:pPr>
        <w:spacing w:line="440" w:lineRule="exact"/>
        <w:ind w:firstLineChars="200" w:firstLine="480"/>
        <w:jc w:val="left"/>
        <w:rPr>
          <w:rFonts w:ascii="宋体" w:eastAsia="宋体" w:hAnsi="宋体" w:cs="Times New Roman"/>
          <w:sz w:val="24"/>
          <w:szCs w:val="24"/>
        </w:rPr>
      </w:pPr>
      <w:r w:rsidRPr="008C7DEE">
        <w:rPr>
          <w:rFonts w:ascii="宋体" w:eastAsia="宋体" w:hAnsi="宋体" w:cs="宋体" w:hint="eastAsia"/>
          <w:sz w:val="24"/>
          <w:szCs w:val="24"/>
        </w:rPr>
        <w:t>郑州力德招标咨询管理有限公司受鲁山县中医院委托就鲁山县中医院新址病房楼及急救指挥中心电梯采购及安装项目进行公开招标，因第一次招标流标，现发布二次招标公告，</w:t>
      </w:r>
      <w:r w:rsidRPr="008C7DEE">
        <w:rPr>
          <w:rFonts w:ascii="宋体" w:eastAsia="宋体" w:hAnsi="宋体" w:cs="宋体" w:hint="eastAsia"/>
          <w:kern w:val="0"/>
          <w:sz w:val="24"/>
          <w:szCs w:val="24"/>
        </w:rPr>
        <w:t>欢迎符合相关条件的投标人参加投标。</w:t>
      </w:r>
    </w:p>
    <w:p w:rsidR="008C7DEE" w:rsidRPr="008C7DEE" w:rsidRDefault="008C7DEE" w:rsidP="008C7DEE">
      <w:pPr>
        <w:spacing w:line="440" w:lineRule="exact"/>
        <w:ind w:firstLineChars="200" w:firstLine="482"/>
        <w:jc w:val="left"/>
        <w:rPr>
          <w:rFonts w:ascii="宋体" w:eastAsia="宋体" w:hAnsi="宋体" w:cs="Times New Roman"/>
          <w:b/>
          <w:sz w:val="24"/>
          <w:szCs w:val="24"/>
        </w:rPr>
      </w:pPr>
      <w:r w:rsidRPr="008C7DEE">
        <w:rPr>
          <w:rFonts w:ascii="宋体" w:eastAsia="宋体" w:hAnsi="宋体" w:cs="Times New Roman" w:hint="eastAsia"/>
          <w:b/>
          <w:sz w:val="24"/>
          <w:szCs w:val="24"/>
        </w:rPr>
        <w:t>一、项目名称及编号：</w:t>
      </w:r>
    </w:p>
    <w:p w:rsidR="008C7DEE" w:rsidRPr="008C7DEE" w:rsidRDefault="008C7DEE" w:rsidP="008C7DEE">
      <w:pPr>
        <w:spacing w:line="440" w:lineRule="exact"/>
        <w:ind w:firstLineChars="200" w:firstLine="480"/>
        <w:jc w:val="left"/>
        <w:rPr>
          <w:rFonts w:ascii="宋体" w:eastAsia="宋体" w:hAnsi="宋体" w:cs="Times New Roman"/>
          <w:sz w:val="24"/>
          <w:szCs w:val="24"/>
        </w:rPr>
      </w:pPr>
      <w:r w:rsidRPr="008C7DEE">
        <w:rPr>
          <w:rFonts w:ascii="宋体" w:eastAsia="宋体" w:hAnsi="宋体" w:cs="Times New Roman" w:hint="eastAsia"/>
          <w:sz w:val="24"/>
          <w:szCs w:val="24"/>
        </w:rPr>
        <w:t>1、项目名称：</w:t>
      </w:r>
      <w:r w:rsidRPr="008C7DEE">
        <w:rPr>
          <w:rFonts w:ascii="宋体" w:eastAsia="宋体" w:hAnsi="宋体" w:cs="宋体" w:hint="eastAsia"/>
          <w:sz w:val="24"/>
          <w:szCs w:val="24"/>
        </w:rPr>
        <w:t>鲁山县中医院新址病房楼及急救指挥中心电梯采购及安装项目（二次招标）</w:t>
      </w:r>
    </w:p>
    <w:p w:rsidR="008C7DEE" w:rsidRPr="008C7DEE" w:rsidRDefault="008C7DEE" w:rsidP="008C7DEE">
      <w:pPr>
        <w:spacing w:line="440" w:lineRule="exact"/>
        <w:ind w:firstLineChars="197" w:firstLine="473"/>
        <w:jc w:val="left"/>
        <w:rPr>
          <w:rFonts w:ascii="宋体" w:eastAsia="宋体" w:hAnsi="宋体" w:cs="Times New Roman"/>
          <w:sz w:val="24"/>
          <w:szCs w:val="24"/>
        </w:rPr>
      </w:pPr>
      <w:r w:rsidRPr="008C7DEE">
        <w:rPr>
          <w:rFonts w:ascii="宋体" w:eastAsia="宋体" w:hAnsi="宋体" w:cs="Times New Roman" w:hint="eastAsia"/>
          <w:sz w:val="24"/>
          <w:szCs w:val="24"/>
        </w:rPr>
        <w:t>2、招标编号：</w:t>
      </w:r>
      <w:r w:rsidRPr="008C7DEE">
        <w:rPr>
          <w:rFonts w:ascii="宋体" w:eastAsia="宋体" w:hAnsi="宋体" w:cs="黑体" w:hint="eastAsia"/>
          <w:sz w:val="24"/>
          <w:szCs w:val="24"/>
        </w:rPr>
        <w:t>ZZLDZB2016-066</w:t>
      </w:r>
    </w:p>
    <w:p w:rsidR="008C7DEE" w:rsidRPr="008C7DEE" w:rsidRDefault="008C7DEE" w:rsidP="008C7DEE">
      <w:pPr>
        <w:spacing w:line="440" w:lineRule="exact"/>
        <w:ind w:firstLineChars="200" w:firstLine="482"/>
        <w:jc w:val="left"/>
        <w:rPr>
          <w:rFonts w:ascii="宋体" w:eastAsia="宋体" w:hAnsi="宋体" w:cs="Times New Roman"/>
          <w:b/>
          <w:sz w:val="24"/>
          <w:szCs w:val="24"/>
        </w:rPr>
      </w:pPr>
      <w:r w:rsidRPr="008C7DEE">
        <w:rPr>
          <w:rFonts w:ascii="宋体" w:eastAsia="宋体" w:hAnsi="宋体" w:cs="Times New Roman" w:hint="eastAsia"/>
          <w:b/>
          <w:sz w:val="24"/>
          <w:szCs w:val="24"/>
        </w:rPr>
        <w:t>二、招标项目简要说明：</w:t>
      </w:r>
    </w:p>
    <w:p w:rsidR="008C7DEE" w:rsidRPr="008C7DEE" w:rsidRDefault="008C7DEE" w:rsidP="008C7DEE">
      <w:pPr>
        <w:spacing w:line="440" w:lineRule="exact"/>
        <w:ind w:firstLineChars="200" w:firstLine="480"/>
        <w:rPr>
          <w:rFonts w:ascii="宋体" w:eastAsia="宋体" w:hAnsi="宋体" w:cs="宋体"/>
          <w:sz w:val="24"/>
        </w:rPr>
      </w:pPr>
      <w:r w:rsidRPr="008C7DEE">
        <w:rPr>
          <w:rFonts w:ascii="宋体" w:eastAsia="宋体" w:hAnsi="宋体" w:cs="宋体" w:hint="eastAsia"/>
          <w:sz w:val="24"/>
        </w:rPr>
        <w:t>1、招标内容：采购电梯9部，其中，客梯4部，医用电梯5部，本项目不划分标段。电梯的供货、运输、仓储、安装、调试、验收、培训、售后服务等电梯正式交付运行前的所有内容。</w:t>
      </w:r>
    </w:p>
    <w:tbl>
      <w:tblPr>
        <w:tblW w:w="9975" w:type="dxa"/>
        <w:tblInd w:w="-318" w:type="dxa"/>
        <w:tblLayout w:type="fixed"/>
        <w:tblLook w:val="04A0" w:firstRow="1" w:lastRow="0" w:firstColumn="1" w:lastColumn="0" w:noHBand="0" w:noVBand="1"/>
      </w:tblPr>
      <w:tblGrid>
        <w:gridCol w:w="1135"/>
        <w:gridCol w:w="992"/>
        <w:gridCol w:w="709"/>
        <w:gridCol w:w="851"/>
        <w:gridCol w:w="1417"/>
        <w:gridCol w:w="851"/>
        <w:gridCol w:w="1417"/>
        <w:gridCol w:w="851"/>
        <w:gridCol w:w="808"/>
        <w:gridCol w:w="944"/>
      </w:tblGrid>
      <w:tr w:rsidR="008C7DEE" w:rsidRPr="008C7DEE" w:rsidTr="00A31324">
        <w:trPr>
          <w:trHeight w:val="285"/>
        </w:trPr>
        <w:tc>
          <w:tcPr>
            <w:tcW w:w="1135" w:type="dxa"/>
            <w:vMerge w:val="restart"/>
            <w:tcBorders>
              <w:top w:val="single" w:sz="4" w:space="0" w:color="auto"/>
              <w:left w:val="single" w:sz="4" w:space="0" w:color="auto"/>
              <w:bottom w:val="single" w:sz="4" w:space="0" w:color="auto"/>
              <w:right w:val="nil"/>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梯型</w:t>
            </w:r>
          </w:p>
        </w:tc>
        <w:tc>
          <w:tcPr>
            <w:tcW w:w="992" w:type="dxa"/>
            <w:tcBorders>
              <w:top w:val="single" w:sz="4" w:space="0" w:color="auto"/>
              <w:left w:val="single" w:sz="4" w:space="0" w:color="auto"/>
              <w:bottom w:val="nil"/>
              <w:right w:val="nil"/>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载重量</w:t>
            </w:r>
          </w:p>
        </w:tc>
        <w:tc>
          <w:tcPr>
            <w:tcW w:w="709" w:type="dxa"/>
            <w:tcBorders>
              <w:top w:val="single" w:sz="4" w:space="0" w:color="auto"/>
              <w:left w:val="single" w:sz="4" w:space="0" w:color="auto"/>
              <w:bottom w:val="nil"/>
              <w:right w:val="nil"/>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数量</w:t>
            </w:r>
          </w:p>
        </w:tc>
        <w:tc>
          <w:tcPr>
            <w:tcW w:w="851" w:type="dxa"/>
            <w:tcBorders>
              <w:top w:val="single" w:sz="4" w:space="0" w:color="auto"/>
              <w:left w:val="single" w:sz="4" w:space="0" w:color="auto"/>
              <w:bottom w:val="nil"/>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额定速度</w:t>
            </w:r>
          </w:p>
        </w:tc>
        <w:tc>
          <w:tcPr>
            <w:tcW w:w="1417" w:type="dxa"/>
            <w:vMerge w:val="restart"/>
            <w:tcBorders>
              <w:top w:val="single" w:sz="4" w:space="0" w:color="auto"/>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层站数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顶层高度</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井道尺寸（宽*深mm）</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基坑深度</w:t>
            </w:r>
          </w:p>
        </w:tc>
        <w:tc>
          <w:tcPr>
            <w:tcW w:w="808" w:type="dxa"/>
            <w:vMerge w:val="restart"/>
            <w:tcBorders>
              <w:top w:val="single" w:sz="4" w:space="0" w:color="auto"/>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备注</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位置</w:t>
            </w:r>
          </w:p>
        </w:tc>
      </w:tr>
      <w:tr w:rsidR="008C7DEE" w:rsidRPr="008C7DEE" w:rsidTr="00A31324">
        <w:trPr>
          <w:trHeight w:val="285"/>
        </w:trPr>
        <w:tc>
          <w:tcPr>
            <w:tcW w:w="1135" w:type="dxa"/>
            <w:vMerge/>
            <w:tcBorders>
              <w:top w:val="nil"/>
              <w:left w:val="single" w:sz="4" w:space="0" w:color="auto"/>
              <w:bottom w:val="single" w:sz="4" w:space="0" w:color="auto"/>
              <w:right w:val="nil"/>
            </w:tcBorders>
            <w:vAlign w:val="center"/>
          </w:tcPr>
          <w:p w:rsidR="008C7DEE" w:rsidRPr="008C7DEE" w:rsidRDefault="008C7DEE" w:rsidP="008C7DEE">
            <w:pPr>
              <w:widowControl/>
              <w:spacing w:line="440" w:lineRule="exact"/>
              <w:jc w:val="left"/>
              <w:rPr>
                <w:rFonts w:ascii="宋体" w:eastAsia="宋体" w:hAnsi="宋体" w:cs="宋体"/>
                <w:kern w:val="0"/>
                <w:sz w:val="24"/>
                <w:szCs w:val="24"/>
              </w:rPr>
            </w:pPr>
          </w:p>
        </w:tc>
        <w:tc>
          <w:tcPr>
            <w:tcW w:w="992" w:type="dxa"/>
            <w:tcBorders>
              <w:top w:val="nil"/>
              <w:left w:val="single" w:sz="4" w:space="0" w:color="auto"/>
              <w:bottom w:val="single" w:sz="4" w:space="0" w:color="auto"/>
              <w:right w:val="nil"/>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（kg）</w:t>
            </w:r>
          </w:p>
        </w:tc>
        <w:tc>
          <w:tcPr>
            <w:tcW w:w="709" w:type="dxa"/>
            <w:tcBorders>
              <w:top w:val="nil"/>
              <w:left w:val="single" w:sz="4" w:space="0" w:color="auto"/>
              <w:bottom w:val="single" w:sz="4" w:space="0" w:color="auto"/>
              <w:right w:val="nil"/>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(部)</w:t>
            </w:r>
          </w:p>
        </w:tc>
        <w:tc>
          <w:tcPr>
            <w:tcW w:w="851" w:type="dxa"/>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(m/s)</w:t>
            </w:r>
          </w:p>
        </w:tc>
        <w:tc>
          <w:tcPr>
            <w:tcW w:w="1417" w:type="dxa"/>
            <w:vMerge/>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24"/>
                <w:szCs w:val="24"/>
              </w:rPr>
            </w:pPr>
          </w:p>
        </w:tc>
        <w:tc>
          <w:tcPr>
            <w:tcW w:w="1417"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24"/>
                <w:szCs w:val="24"/>
              </w:rPr>
            </w:pPr>
          </w:p>
        </w:tc>
        <w:tc>
          <w:tcPr>
            <w:tcW w:w="808"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24"/>
                <w:szCs w:val="24"/>
              </w:rPr>
            </w:pPr>
          </w:p>
        </w:tc>
        <w:tc>
          <w:tcPr>
            <w:tcW w:w="944"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24"/>
                <w:szCs w:val="24"/>
              </w:rPr>
            </w:pPr>
          </w:p>
        </w:tc>
      </w:tr>
      <w:tr w:rsidR="008C7DEE" w:rsidRPr="008C7DEE" w:rsidTr="00A31324">
        <w:trPr>
          <w:trHeight w:val="476"/>
        </w:trPr>
        <w:tc>
          <w:tcPr>
            <w:tcW w:w="1135" w:type="dxa"/>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L1客梯</w:t>
            </w:r>
          </w:p>
        </w:tc>
        <w:tc>
          <w:tcPr>
            <w:tcW w:w="992"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5站/5门</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4800</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2450*2400</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1600</w:t>
            </w:r>
          </w:p>
        </w:tc>
        <w:tc>
          <w:tcPr>
            <w:tcW w:w="808"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18"/>
                <w:szCs w:val="18"/>
              </w:rPr>
            </w:pPr>
            <w:r w:rsidRPr="008C7DEE">
              <w:rPr>
                <w:rFonts w:ascii="宋体" w:eastAsia="宋体" w:hAnsi="宋体" w:cs="宋体" w:hint="eastAsia"/>
                <w:kern w:val="0"/>
                <w:sz w:val="18"/>
                <w:szCs w:val="18"/>
              </w:rPr>
              <w:t xml:space="preserve">　</w:t>
            </w:r>
          </w:p>
        </w:tc>
        <w:tc>
          <w:tcPr>
            <w:tcW w:w="944" w:type="dxa"/>
            <w:vMerge w:val="restart"/>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18"/>
                <w:szCs w:val="18"/>
              </w:rPr>
            </w:pPr>
            <w:r w:rsidRPr="008C7DEE">
              <w:rPr>
                <w:rFonts w:ascii="宋体" w:eastAsia="宋体" w:hAnsi="宋体" w:cs="宋体" w:hint="eastAsia"/>
                <w:kern w:val="0"/>
                <w:sz w:val="18"/>
                <w:szCs w:val="18"/>
              </w:rPr>
              <w:t>急救指</w:t>
            </w:r>
          </w:p>
          <w:p w:rsidR="008C7DEE" w:rsidRPr="008C7DEE" w:rsidRDefault="008C7DEE" w:rsidP="008C7DEE">
            <w:pPr>
              <w:widowControl/>
              <w:spacing w:line="440" w:lineRule="exact"/>
              <w:jc w:val="center"/>
              <w:rPr>
                <w:rFonts w:ascii="宋体" w:eastAsia="宋体" w:hAnsi="宋体" w:cs="宋体"/>
                <w:kern w:val="0"/>
                <w:sz w:val="18"/>
                <w:szCs w:val="18"/>
              </w:rPr>
            </w:pPr>
            <w:r w:rsidRPr="008C7DEE">
              <w:rPr>
                <w:rFonts w:ascii="宋体" w:eastAsia="宋体" w:hAnsi="宋体" w:cs="宋体" w:hint="eastAsia"/>
                <w:kern w:val="0"/>
                <w:sz w:val="18"/>
                <w:szCs w:val="18"/>
              </w:rPr>
              <w:t>挥中心</w:t>
            </w:r>
          </w:p>
          <w:p w:rsidR="008C7DEE" w:rsidRPr="008C7DEE" w:rsidRDefault="008C7DEE" w:rsidP="008C7DEE">
            <w:pPr>
              <w:widowControl/>
              <w:spacing w:line="440" w:lineRule="exact"/>
              <w:jc w:val="center"/>
              <w:rPr>
                <w:rFonts w:ascii="宋体" w:eastAsia="宋体" w:hAnsi="宋体" w:cs="宋体"/>
                <w:kern w:val="0"/>
                <w:sz w:val="18"/>
                <w:szCs w:val="18"/>
              </w:rPr>
            </w:pPr>
            <w:r w:rsidRPr="008C7DEE">
              <w:rPr>
                <w:rFonts w:ascii="宋体" w:eastAsia="宋体" w:hAnsi="宋体" w:cs="宋体" w:hint="eastAsia"/>
                <w:kern w:val="0"/>
                <w:sz w:val="18"/>
                <w:szCs w:val="18"/>
              </w:rPr>
              <w:t>(无机房)</w:t>
            </w:r>
          </w:p>
        </w:tc>
      </w:tr>
      <w:tr w:rsidR="008C7DEE" w:rsidRPr="008C7DEE" w:rsidTr="00A31324">
        <w:trPr>
          <w:trHeight w:val="285"/>
        </w:trPr>
        <w:tc>
          <w:tcPr>
            <w:tcW w:w="1135" w:type="dxa"/>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Y1</w:t>
            </w:r>
            <w:proofErr w:type="gramStart"/>
            <w:r w:rsidRPr="008C7DEE">
              <w:rPr>
                <w:rFonts w:ascii="宋体" w:eastAsia="宋体" w:hAnsi="宋体" w:cs="宋体" w:hint="eastAsia"/>
                <w:kern w:val="0"/>
                <w:sz w:val="24"/>
                <w:szCs w:val="24"/>
              </w:rPr>
              <w:t>医</w:t>
            </w:r>
            <w:proofErr w:type="gramEnd"/>
            <w:r w:rsidRPr="008C7DEE">
              <w:rPr>
                <w:rFonts w:ascii="宋体" w:eastAsia="宋体" w:hAnsi="宋体" w:cs="宋体" w:hint="eastAsia"/>
                <w:kern w:val="0"/>
                <w:sz w:val="24"/>
                <w:szCs w:val="24"/>
              </w:rPr>
              <w:t>梯</w:t>
            </w:r>
          </w:p>
        </w:tc>
        <w:tc>
          <w:tcPr>
            <w:tcW w:w="992"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1800</w:t>
            </w:r>
          </w:p>
        </w:tc>
        <w:tc>
          <w:tcPr>
            <w:tcW w:w="709"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5站/5门</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4800</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2750*3300</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1600</w:t>
            </w:r>
          </w:p>
        </w:tc>
        <w:tc>
          <w:tcPr>
            <w:tcW w:w="808"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 xml:space="preserve">　</w:t>
            </w:r>
          </w:p>
        </w:tc>
        <w:tc>
          <w:tcPr>
            <w:tcW w:w="944"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18"/>
                <w:szCs w:val="18"/>
              </w:rPr>
            </w:pPr>
          </w:p>
        </w:tc>
      </w:tr>
      <w:tr w:rsidR="008C7DEE" w:rsidRPr="008C7DEE" w:rsidTr="00A31324">
        <w:trPr>
          <w:trHeight w:val="285"/>
        </w:trPr>
        <w:tc>
          <w:tcPr>
            <w:tcW w:w="1135" w:type="dxa"/>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Y2</w:t>
            </w:r>
            <w:proofErr w:type="gramStart"/>
            <w:r w:rsidRPr="008C7DEE">
              <w:rPr>
                <w:rFonts w:ascii="宋体" w:eastAsia="宋体" w:hAnsi="宋体" w:cs="宋体" w:hint="eastAsia"/>
                <w:kern w:val="0"/>
                <w:sz w:val="24"/>
                <w:szCs w:val="24"/>
              </w:rPr>
              <w:t>医</w:t>
            </w:r>
            <w:proofErr w:type="gramEnd"/>
            <w:r w:rsidRPr="008C7DEE">
              <w:rPr>
                <w:rFonts w:ascii="宋体" w:eastAsia="宋体" w:hAnsi="宋体" w:cs="宋体" w:hint="eastAsia"/>
                <w:kern w:val="0"/>
                <w:sz w:val="24"/>
                <w:szCs w:val="24"/>
              </w:rPr>
              <w:t>梯</w:t>
            </w:r>
          </w:p>
        </w:tc>
        <w:tc>
          <w:tcPr>
            <w:tcW w:w="992"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1600</w:t>
            </w:r>
          </w:p>
        </w:tc>
        <w:tc>
          <w:tcPr>
            <w:tcW w:w="709"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1.6</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9站/9门</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4800</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2400*3200</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1800</w:t>
            </w:r>
          </w:p>
        </w:tc>
        <w:tc>
          <w:tcPr>
            <w:tcW w:w="808"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 xml:space="preserve">　</w:t>
            </w:r>
          </w:p>
        </w:tc>
        <w:tc>
          <w:tcPr>
            <w:tcW w:w="944" w:type="dxa"/>
            <w:vMerge w:val="restart"/>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18"/>
                <w:szCs w:val="18"/>
              </w:rPr>
            </w:pPr>
            <w:r w:rsidRPr="008C7DEE">
              <w:rPr>
                <w:rFonts w:ascii="宋体" w:eastAsia="宋体" w:hAnsi="宋体" w:cs="宋体" w:hint="eastAsia"/>
                <w:kern w:val="0"/>
                <w:sz w:val="18"/>
                <w:szCs w:val="18"/>
              </w:rPr>
              <w:t>病房楼</w:t>
            </w:r>
          </w:p>
          <w:p w:rsidR="008C7DEE" w:rsidRPr="008C7DEE" w:rsidRDefault="008C7DEE" w:rsidP="008C7DEE">
            <w:pPr>
              <w:widowControl/>
              <w:spacing w:line="440" w:lineRule="exact"/>
              <w:jc w:val="center"/>
              <w:rPr>
                <w:rFonts w:ascii="宋体" w:eastAsia="宋体" w:hAnsi="宋体" w:cs="宋体"/>
                <w:kern w:val="0"/>
                <w:sz w:val="18"/>
                <w:szCs w:val="18"/>
              </w:rPr>
            </w:pPr>
            <w:r w:rsidRPr="008C7DEE">
              <w:rPr>
                <w:rFonts w:ascii="宋体" w:eastAsia="宋体" w:hAnsi="宋体" w:cs="宋体" w:hint="eastAsia"/>
                <w:kern w:val="0"/>
                <w:sz w:val="18"/>
                <w:szCs w:val="18"/>
              </w:rPr>
              <w:t>(有机房)</w:t>
            </w:r>
          </w:p>
        </w:tc>
      </w:tr>
      <w:tr w:rsidR="008C7DEE" w:rsidRPr="008C7DEE" w:rsidTr="00A31324">
        <w:trPr>
          <w:trHeight w:val="285"/>
        </w:trPr>
        <w:tc>
          <w:tcPr>
            <w:tcW w:w="1135" w:type="dxa"/>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Y3</w:t>
            </w:r>
            <w:proofErr w:type="gramStart"/>
            <w:r w:rsidRPr="008C7DEE">
              <w:rPr>
                <w:rFonts w:ascii="宋体" w:eastAsia="宋体" w:hAnsi="宋体" w:cs="宋体" w:hint="eastAsia"/>
                <w:kern w:val="0"/>
                <w:sz w:val="24"/>
                <w:szCs w:val="24"/>
              </w:rPr>
              <w:t>医</w:t>
            </w:r>
            <w:proofErr w:type="gramEnd"/>
            <w:r w:rsidRPr="008C7DEE">
              <w:rPr>
                <w:rFonts w:ascii="宋体" w:eastAsia="宋体" w:hAnsi="宋体" w:cs="宋体" w:hint="eastAsia"/>
                <w:kern w:val="0"/>
                <w:sz w:val="24"/>
                <w:szCs w:val="24"/>
              </w:rPr>
              <w:t>梯</w:t>
            </w:r>
          </w:p>
        </w:tc>
        <w:tc>
          <w:tcPr>
            <w:tcW w:w="992"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1600</w:t>
            </w:r>
          </w:p>
        </w:tc>
        <w:tc>
          <w:tcPr>
            <w:tcW w:w="709"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1.6</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9站/9门</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4800</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2400*3200</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1800</w:t>
            </w:r>
          </w:p>
        </w:tc>
        <w:tc>
          <w:tcPr>
            <w:tcW w:w="808"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 xml:space="preserve">　</w:t>
            </w:r>
          </w:p>
        </w:tc>
        <w:tc>
          <w:tcPr>
            <w:tcW w:w="944"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18"/>
                <w:szCs w:val="18"/>
              </w:rPr>
            </w:pPr>
          </w:p>
        </w:tc>
      </w:tr>
      <w:tr w:rsidR="008C7DEE" w:rsidRPr="008C7DEE" w:rsidTr="00A31324">
        <w:trPr>
          <w:trHeight w:val="450"/>
        </w:trPr>
        <w:tc>
          <w:tcPr>
            <w:tcW w:w="1135" w:type="dxa"/>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Y4</w:t>
            </w:r>
            <w:proofErr w:type="gramStart"/>
            <w:r w:rsidRPr="008C7DEE">
              <w:rPr>
                <w:rFonts w:ascii="宋体" w:eastAsia="宋体" w:hAnsi="宋体" w:cs="宋体" w:hint="eastAsia"/>
                <w:kern w:val="0"/>
                <w:sz w:val="24"/>
                <w:szCs w:val="24"/>
              </w:rPr>
              <w:t>医</w:t>
            </w:r>
            <w:proofErr w:type="gramEnd"/>
            <w:r w:rsidRPr="008C7DEE">
              <w:rPr>
                <w:rFonts w:ascii="宋体" w:eastAsia="宋体" w:hAnsi="宋体" w:cs="宋体" w:hint="eastAsia"/>
                <w:kern w:val="0"/>
                <w:sz w:val="24"/>
                <w:szCs w:val="24"/>
              </w:rPr>
              <w:t>梯</w:t>
            </w:r>
          </w:p>
        </w:tc>
        <w:tc>
          <w:tcPr>
            <w:tcW w:w="992"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1800</w:t>
            </w:r>
          </w:p>
        </w:tc>
        <w:tc>
          <w:tcPr>
            <w:tcW w:w="709"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1.6</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10站/10门</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4800</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2400*3200</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1800</w:t>
            </w:r>
          </w:p>
        </w:tc>
        <w:tc>
          <w:tcPr>
            <w:tcW w:w="808"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18"/>
                <w:szCs w:val="18"/>
              </w:rPr>
            </w:pPr>
            <w:r w:rsidRPr="008C7DEE">
              <w:rPr>
                <w:rFonts w:ascii="宋体" w:eastAsia="宋体" w:hAnsi="宋体" w:cs="宋体" w:hint="eastAsia"/>
                <w:kern w:val="0"/>
                <w:sz w:val="18"/>
                <w:szCs w:val="18"/>
              </w:rPr>
              <w:t>无障碍电梯</w:t>
            </w:r>
          </w:p>
        </w:tc>
        <w:tc>
          <w:tcPr>
            <w:tcW w:w="944"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18"/>
                <w:szCs w:val="18"/>
              </w:rPr>
            </w:pPr>
          </w:p>
        </w:tc>
      </w:tr>
      <w:tr w:rsidR="008C7DEE" w:rsidRPr="008C7DEE" w:rsidTr="00A31324">
        <w:trPr>
          <w:trHeight w:val="285"/>
        </w:trPr>
        <w:tc>
          <w:tcPr>
            <w:tcW w:w="1135" w:type="dxa"/>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L2客梯</w:t>
            </w:r>
          </w:p>
        </w:tc>
        <w:tc>
          <w:tcPr>
            <w:tcW w:w="992"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1.6</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9站/9门</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4800</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2200*2350</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1500</w:t>
            </w:r>
          </w:p>
        </w:tc>
        <w:tc>
          <w:tcPr>
            <w:tcW w:w="808"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18"/>
                <w:szCs w:val="18"/>
              </w:rPr>
            </w:pPr>
            <w:r w:rsidRPr="008C7DEE">
              <w:rPr>
                <w:rFonts w:ascii="宋体" w:eastAsia="宋体" w:hAnsi="宋体" w:cs="宋体" w:hint="eastAsia"/>
                <w:kern w:val="0"/>
                <w:sz w:val="18"/>
                <w:szCs w:val="18"/>
              </w:rPr>
              <w:t xml:space="preserve">　</w:t>
            </w:r>
          </w:p>
        </w:tc>
        <w:tc>
          <w:tcPr>
            <w:tcW w:w="944"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18"/>
                <w:szCs w:val="18"/>
              </w:rPr>
            </w:pPr>
          </w:p>
        </w:tc>
      </w:tr>
      <w:tr w:rsidR="008C7DEE" w:rsidRPr="008C7DEE" w:rsidTr="00A31324">
        <w:trPr>
          <w:trHeight w:val="285"/>
        </w:trPr>
        <w:tc>
          <w:tcPr>
            <w:tcW w:w="1135" w:type="dxa"/>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L3客梯</w:t>
            </w:r>
          </w:p>
        </w:tc>
        <w:tc>
          <w:tcPr>
            <w:tcW w:w="992"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1.6</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9站/9门</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4800</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2200*2350</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1500</w:t>
            </w:r>
          </w:p>
        </w:tc>
        <w:tc>
          <w:tcPr>
            <w:tcW w:w="808"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18"/>
                <w:szCs w:val="18"/>
              </w:rPr>
            </w:pPr>
            <w:r w:rsidRPr="008C7DEE">
              <w:rPr>
                <w:rFonts w:ascii="宋体" w:eastAsia="宋体" w:hAnsi="宋体" w:cs="宋体" w:hint="eastAsia"/>
                <w:kern w:val="0"/>
                <w:sz w:val="18"/>
                <w:szCs w:val="18"/>
              </w:rPr>
              <w:t xml:space="preserve">　</w:t>
            </w:r>
          </w:p>
        </w:tc>
        <w:tc>
          <w:tcPr>
            <w:tcW w:w="944"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18"/>
                <w:szCs w:val="18"/>
              </w:rPr>
            </w:pPr>
          </w:p>
        </w:tc>
      </w:tr>
      <w:tr w:rsidR="008C7DEE" w:rsidRPr="008C7DEE" w:rsidTr="00A31324">
        <w:trPr>
          <w:trHeight w:val="285"/>
        </w:trPr>
        <w:tc>
          <w:tcPr>
            <w:tcW w:w="1135" w:type="dxa"/>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Y5</w:t>
            </w:r>
            <w:proofErr w:type="gramStart"/>
            <w:r w:rsidRPr="008C7DEE">
              <w:rPr>
                <w:rFonts w:ascii="宋体" w:eastAsia="宋体" w:hAnsi="宋体" w:cs="宋体" w:hint="eastAsia"/>
                <w:kern w:val="0"/>
                <w:sz w:val="24"/>
                <w:szCs w:val="24"/>
              </w:rPr>
              <w:t>医</w:t>
            </w:r>
            <w:proofErr w:type="gramEnd"/>
            <w:r w:rsidRPr="008C7DEE">
              <w:rPr>
                <w:rFonts w:ascii="宋体" w:eastAsia="宋体" w:hAnsi="宋体" w:cs="宋体" w:hint="eastAsia"/>
                <w:kern w:val="0"/>
                <w:sz w:val="24"/>
                <w:szCs w:val="24"/>
              </w:rPr>
              <w:t>梯</w:t>
            </w:r>
          </w:p>
        </w:tc>
        <w:tc>
          <w:tcPr>
            <w:tcW w:w="992"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1800</w:t>
            </w:r>
          </w:p>
        </w:tc>
        <w:tc>
          <w:tcPr>
            <w:tcW w:w="709"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1.6</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10站/10门</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4800</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2400*3100</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1800</w:t>
            </w:r>
          </w:p>
        </w:tc>
        <w:tc>
          <w:tcPr>
            <w:tcW w:w="808"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18"/>
                <w:szCs w:val="18"/>
              </w:rPr>
            </w:pPr>
            <w:r w:rsidRPr="008C7DEE">
              <w:rPr>
                <w:rFonts w:ascii="宋体" w:eastAsia="宋体" w:hAnsi="宋体" w:cs="宋体" w:hint="eastAsia"/>
                <w:kern w:val="0"/>
                <w:sz w:val="18"/>
                <w:szCs w:val="18"/>
              </w:rPr>
              <w:t>兼做消防梯2</w:t>
            </w:r>
          </w:p>
        </w:tc>
        <w:tc>
          <w:tcPr>
            <w:tcW w:w="944"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18"/>
                <w:szCs w:val="18"/>
              </w:rPr>
            </w:pPr>
          </w:p>
        </w:tc>
      </w:tr>
      <w:tr w:rsidR="008C7DEE" w:rsidRPr="008C7DEE" w:rsidTr="00A31324">
        <w:trPr>
          <w:trHeight w:val="285"/>
        </w:trPr>
        <w:tc>
          <w:tcPr>
            <w:tcW w:w="1135" w:type="dxa"/>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L4客梯</w:t>
            </w:r>
          </w:p>
        </w:tc>
        <w:tc>
          <w:tcPr>
            <w:tcW w:w="992"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1.6</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10站/10门</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4800</w:t>
            </w:r>
          </w:p>
        </w:tc>
        <w:tc>
          <w:tcPr>
            <w:tcW w:w="1417"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2000*1900</w:t>
            </w:r>
          </w:p>
        </w:tc>
        <w:tc>
          <w:tcPr>
            <w:tcW w:w="851"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24"/>
                <w:szCs w:val="24"/>
              </w:rPr>
            </w:pPr>
            <w:r w:rsidRPr="008C7DEE">
              <w:rPr>
                <w:rFonts w:ascii="宋体" w:eastAsia="宋体" w:hAnsi="宋体" w:cs="宋体" w:hint="eastAsia"/>
                <w:kern w:val="0"/>
                <w:sz w:val="24"/>
                <w:szCs w:val="24"/>
              </w:rPr>
              <w:t>1500</w:t>
            </w:r>
          </w:p>
        </w:tc>
        <w:tc>
          <w:tcPr>
            <w:tcW w:w="808" w:type="dxa"/>
            <w:tcBorders>
              <w:top w:val="nil"/>
              <w:left w:val="nil"/>
              <w:bottom w:val="single" w:sz="4" w:space="0" w:color="auto"/>
              <w:right w:val="single" w:sz="4" w:space="0" w:color="auto"/>
            </w:tcBorders>
            <w:vAlign w:val="center"/>
          </w:tcPr>
          <w:p w:rsidR="008C7DEE" w:rsidRPr="008C7DEE" w:rsidRDefault="008C7DEE" w:rsidP="008C7DEE">
            <w:pPr>
              <w:widowControl/>
              <w:spacing w:line="440" w:lineRule="exact"/>
              <w:jc w:val="center"/>
              <w:rPr>
                <w:rFonts w:ascii="宋体" w:eastAsia="宋体" w:hAnsi="宋体" w:cs="宋体"/>
                <w:kern w:val="0"/>
                <w:sz w:val="18"/>
                <w:szCs w:val="18"/>
              </w:rPr>
            </w:pPr>
            <w:r w:rsidRPr="008C7DEE">
              <w:rPr>
                <w:rFonts w:ascii="宋体" w:eastAsia="宋体" w:hAnsi="宋体" w:cs="宋体" w:hint="eastAsia"/>
                <w:kern w:val="0"/>
                <w:sz w:val="18"/>
                <w:szCs w:val="18"/>
              </w:rPr>
              <w:t>兼做消防梯1</w:t>
            </w:r>
          </w:p>
        </w:tc>
        <w:tc>
          <w:tcPr>
            <w:tcW w:w="944" w:type="dxa"/>
            <w:vMerge/>
            <w:tcBorders>
              <w:top w:val="nil"/>
              <w:left w:val="single" w:sz="4" w:space="0" w:color="auto"/>
              <w:bottom w:val="single" w:sz="4" w:space="0" w:color="auto"/>
              <w:right w:val="single" w:sz="4" w:space="0" w:color="auto"/>
            </w:tcBorders>
            <w:vAlign w:val="center"/>
          </w:tcPr>
          <w:p w:rsidR="008C7DEE" w:rsidRPr="008C7DEE" w:rsidRDefault="008C7DEE" w:rsidP="008C7DEE">
            <w:pPr>
              <w:widowControl/>
              <w:spacing w:line="440" w:lineRule="exact"/>
              <w:jc w:val="left"/>
              <w:rPr>
                <w:rFonts w:ascii="宋体" w:eastAsia="宋体" w:hAnsi="宋体" w:cs="宋体"/>
                <w:kern w:val="0"/>
                <w:sz w:val="18"/>
                <w:szCs w:val="18"/>
              </w:rPr>
            </w:pPr>
          </w:p>
        </w:tc>
      </w:tr>
    </w:tbl>
    <w:p w:rsidR="008C7DEE" w:rsidRPr="008C7DEE" w:rsidRDefault="008C7DEE" w:rsidP="008C7DEE">
      <w:pPr>
        <w:spacing w:line="440" w:lineRule="exact"/>
        <w:ind w:firstLine="480"/>
        <w:jc w:val="left"/>
        <w:rPr>
          <w:rFonts w:ascii="宋体" w:eastAsia="宋体" w:hAnsi="宋体" w:cs="Times New Roman"/>
          <w:sz w:val="24"/>
          <w:szCs w:val="24"/>
        </w:rPr>
      </w:pPr>
      <w:r w:rsidRPr="008C7DEE">
        <w:rPr>
          <w:rFonts w:ascii="宋体" w:eastAsia="宋体" w:hAnsi="宋体" w:cs="Times New Roman" w:hint="eastAsia"/>
          <w:sz w:val="24"/>
          <w:szCs w:val="24"/>
        </w:rPr>
        <w:t>投标人应当严格按照招标文件所规定的设备参数进行投报。</w:t>
      </w:r>
    </w:p>
    <w:p w:rsidR="008C7DEE" w:rsidRPr="008C7DEE" w:rsidRDefault="008C7DEE" w:rsidP="008C7DEE">
      <w:pPr>
        <w:spacing w:line="440" w:lineRule="exact"/>
        <w:ind w:firstLine="480"/>
        <w:jc w:val="left"/>
        <w:rPr>
          <w:rFonts w:ascii="宋体" w:eastAsia="宋体" w:hAnsi="宋体" w:cs="宋体"/>
          <w:kern w:val="0"/>
          <w:sz w:val="24"/>
          <w:szCs w:val="24"/>
        </w:rPr>
      </w:pPr>
      <w:r w:rsidRPr="008C7DEE">
        <w:rPr>
          <w:rFonts w:ascii="宋体" w:eastAsia="宋体" w:hAnsi="宋体" w:cs="Times New Roman" w:hint="eastAsia"/>
          <w:sz w:val="24"/>
          <w:szCs w:val="24"/>
        </w:rPr>
        <w:lastRenderedPageBreak/>
        <w:t>2、项目概况：</w:t>
      </w:r>
      <w:r w:rsidRPr="008C7DEE">
        <w:rPr>
          <w:rFonts w:ascii="宋体" w:eastAsia="宋体" w:hAnsi="宋体" w:cs="宋体" w:hint="eastAsia"/>
          <w:kern w:val="0"/>
          <w:sz w:val="24"/>
          <w:szCs w:val="24"/>
        </w:rPr>
        <w:t>病房楼工程为地下一层、地上九层混凝土框架剪力墙结构，总建筑面积约为18529平方米；急救中心综合楼为五层混凝土框架结构，总建筑面积约为4237平方米。</w:t>
      </w:r>
    </w:p>
    <w:p w:rsidR="008C7DEE" w:rsidRPr="008C7DEE" w:rsidRDefault="008C7DEE" w:rsidP="008C7DEE">
      <w:pPr>
        <w:spacing w:line="440" w:lineRule="exact"/>
        <w:ind w:firstLineChars="200" w:firstLine="480"/>
        <w:jc w:val="left"/>
        <w:rPr>
          <w:rFonts w:ascii="宋体" w:eastAsia="宋体" w:hAnsi="宋体" w:cs="宋体"/>
          <w:kern w:val="0"/>
          <w:sz w:val="24"/>
          <w:szCs w:val="24"/>
        </w:rPr>
      </w:pPr>
      <w:r w:rsidRPr="008C7DEE">
        <w:rPr>
          <w:rFonts w:ascii="宋体" w:eastAsia="宋体" w:hAnsi="宋体" w:cs="宋体" w:hint="eastAsia"/>
          <w:kern w:val="0"/>
          <w:sz w:val="24"/>
          <w:szCs w:val="24"/>
        </w:rPr>
        <w:t>3、资金来源：自筹资金，资金已落实，预算金额为</w:t>
      </w:r>
      <w:r w:rsidRPr="008C7DEE">
        <w:rPr>
          <w:rFonts w:ascii="宋体" w:eastAsia="宋体" w:hAnsi="宋体" w:cs="宋体" w:hint="eastAsia"/>
          <w:kern w:val="0"/>
          <w:sz w:val="24"/>
          <w:szCs w:val="24"/>
          <w:u w:val="single"/>
        </w:rPr>
        <w:t xml:space="preserve"> </w:t>
      </w:r>
      <w:r w:rsidRPr="008C7DEE">
        <w:rPr>
          <w:rFonts w:ascii="宋体" w:eastAsia="宋体" w:hAnsi="宋体" w:cs="宋体" w:hint="eastAsia"/>
          <w:bCs/>
          <w:kern w:val="0"/>
          <w:sz w:val="24"/>
          <w:szCs w:val="24"/>
          <w:u w:val="single"/>
        </w:rPr>
        <w:t>4897290.17</w:t>
      </w:r>
      <w:r w:rsidRPr="008C7DEE">
        <w:rPr>
          <w:rFonts w:ascii="宋体" w:eastAsia="宋体" w:hAnsi="宋体" w:cs="宋体" w:hint="eastAsia"/>
          <w:kern w:val="0"/>
          <w:sz w:val="24"/>
          <w:szCs w:val="24"/>
        </w:rPr>
        <w:t xml:space="preserve">元。 </w:t>
      </w:r>
    </w:p>
    <w:p w:rsidR="008C7DEE" w:rsidRPr="008C7DEE" w:rsidRDefault="008C7DEE" w:rsidP="008C7DEE">
      <w:pPr>
        <w:spacing w:line="440" w:lineRule="exact"/>
        <w:ind w:firstLineChars="196" w:firstLine="472"/>
        <w:jc w:val="left"/>
        <w:rPr>
          <w:rFonts w:ascii="宋体" w:eastAsia="宋体" w:hAnsi="宋体" w:cs="宋体"/>
          <w:b/>
          <w:bCs/>
          <w:sz w:val="24"/>
          <w:szCs w:val="24"/>
        </w:rPr>
      </w:pPr>
      <w:r w:rsidRPr="008C7DEE">
        <w:rPr>
          <w:rFonts w:ascii="宋体" w:eastAsia="宋体" w:hAnsi="宋体" w:cs="宋体" w:hint="eastAsia"/>
          <w:b/>
          <w:bCs/>
          <w:sz w:val="24"/>
          <w:szCs w:val="24"/>
        </w:rPr>
        <w:t>三、投标人资格要求：</w:t>
      </w:r>
    </w:p>
    <w:p w:rsidR="008C7DEE" w:rsidRPr="008C7DEE" w:rsidRDefault="008C7DEE" w:rsidP="008C7DEE">
      <w:pPr>
        <w:spacing w:line="440" w:lineRule="exact"/>
        <w:ind w:firstLineChars="200" w:firstLine="480"/>
        <w:rPr>
          <w:rFonts w:ascii="宋体" w:eastAsia="宋体" w:hAnsi="宋体" w:cs="宋体"/>
          <w:sz w:val="24"/>
          <w:szCs w:val="24"/>
        </w:rPr>
      </w:pPr>
      <w:r w:rsidRPr="008C7DEE">
        <w:rPr>
          <w:rFonts w:ascii="宋体" w:eastAsia="宋体" w:hAnsi="宋体" w:cs="宋体" w:hint="eastAsia"/>
          <w:sz w:val="24"/>
          <w:szCs w:val="24"/>
        </w:rPr>
        <w:t>1、投标人为具有独立法人资格和相关经营范围的</w:t>
      </w:r>
      <w:proofErr w:type="gramStart"/>
      <w:r w:rsidRPr="008C7DEE">
        <w:rPr>
          <w:rFonts w:ascii="宋体" w:eastAsia="宋体" w:hAnsi="宋体" w:cs="宋体" w:hint="eastAsia"/>
          <w:sz w:val="24"/>
          <w:szCs w:val="24"/>
        </w:rPr>
        <w:t>的</w:t>
      </w:r>
      <w:proofErr w:type="gramEnd"/>
      <w:r w:rsidRPr="008C7DEE">
        <w:rPr>
          <w:rFonts w:ascii="宋体" w:eastAsia="宋体" w:hAnsi="宋体" w:cs="宋体" w:hint="eastAsia"/>
          <w:sz w:val="24"/>
          <w:szCs w:val="24"/>
        </w:rPr>
        <w:t>电梯制造商或代理商（提供营业执照副本、税务登记证副本、组织机构代码证副本或三证合一的营业执照副本）。</w:t>
      </w:r>
    </w:p>
    <w:p w:rsidR="008C7DEE" w:rsidRPr="008C7DEE" w:rsidRDefault="008C7DEE" w:rsidP="008C7DEE">
      <w:pPr>
        <w:spacing w:line="440" w:lineRule="exact"/>
        <w:ind w:firstLineChars="200" w:firstLine="480"/>
        <w:rPr>
          <w:rFonts w:ascii="宋体" w:eastAsia="宋体" w:hAnsi="宋体" w:cs="宋体"/>
          <w:sz w:val="24"/>
          <w:szCs w:val="24"/>
        </w:rPr>
      </w:pPr>
      <w:r w:rsidRPr="008C7DEE">
        <w:rPr>
          <w:rFonts w:ascii="宋体" w:eastAsia="宋体" w:hAnsi="宋体" w:cs="宋体" w:hint="eastAsia"/>
          <w:sz w:val="24"/>
          <w:szCs w:val="24"/>
        </w:rPr>
        <w:t>代理商需出具电梯制造厂商针对本项目的专项唯一授权委托书原件（</w:t>
      </w:r>
      <w:r w:rsidRPr="008C7DEE">
        <w:rPr>
          <w:rFonts w:ascii="新宋体" w:eastAsia="新宋体" w:hAnsi="新宋体" w:cs="Times New Roman" w:hint="eastAsia"/>
          <w:sz w:val="24"/>
          <w:szCs w:val="24"/>
        </w:rPr>
        <w:t>同一品牌电梯只允许一个投标人参加报名，同一品牌代理商和制造商不得同时报名，且每家报名企业只允许投报一个品牌的电梯</w:t>
      </w:r>
      <w:r w:rsidRPr="008C7DEE">
        <w:rPr>
          <w:rFonts w:ascii="宋体" w:eastAsia="宋体" w:hAnsi="宋体" w:cs="宋体" w:hint="eastAsia"/>
          <w:sz w:val="24"/>
          <w:szCs w:val="24"/>
        </w:rPr>
        <w:t>）。</w:t>
      </w:r>
    </w:p>
    <w:p w:rsidR="008C7DEE" w:rsidRPr="008C7DEE" w:rsidRDefault="008C7DEE" w:rsidP="008C7DEE">
      <w:pPr>
        <w:spacing w:line="440" w:lineRule="exact"/>
        <w:ind w:firstLineChars="200" w:firstLine="480"/>
        <w:rPr>
          <w:rFonts w:ascii="宋体" w:eastAsia="宋体" w:hAnsi="宋体" w:cs="宋体"/>
          <w:sz w:val="24"/>
          <w:szCs w:val="24"/>
        </w:rPr>
      </w:pPr>
      <w:r w:rsidRPr="008C7DEE">
        <w:rPr>
          <w:rFonts w:ascii="宋体" w:eastAsia="宋体" w:hAnsi="宋体" w:cs="宋体" w:hint="eastAsia"/>
          <w:sz w:val="24"/>
          <w:szCs w:val="24"/>
        </w:rPr>
        <w:t>2、投标人为制造商的，应同时具备特种设备（电梯）制造许可证（曳引式乘客电梯具备A级、消防员电梯速度需达到2.5m/s）和特种设备（乘客电梯）安装A级许可证原件。</w:t>
      </w:r>
    </w:p>
    <w:p w:rsidR="008C7DEE" w:rsidRPr="008C7DEE" w:rsidRDefault="008C7DEE" w:rsidP="008C7DEE">
      <w:pPr>
        <w:spacing w:line="440" w:lineRule="exact"/>
        <w:ind w:firstLineChars="200" w:firstLine="480"/>
        <w:rPr>
          <w:rFonts w:ascii="宋体" w:eastAsia="宋体" w:hAnsi="宋体" w:cs="宋体"/>
          <w:sz w:val="24"/>
          <w:szCs w:val="24"/>
        </w:rPr>
      </w:pPr>
      <w:r w:rsidRPr="008C7DEE">
        <w:rPr>
          <w:rFonts w:ascii="宋体" w:eastAsia="宋体" w:hAnsi="宋体" w:cs="宋体" w:hint="eastAsia"/>
          <w:sz w:val="24"/>
          <w:szCs w:val="24"/>
        </w:rPr>
        <w:t>投标人为代理商的，所投品牌的制造商应同时具备特种设备（电梯）制造许可证（曳引式乘客电梯具备A级、消防员电梯速度需达到2.5m/s）和特种设备（乘客电梯）安装A级许可证（加盖制造商公章的复印件）。如由代理商负责安装，则代理商应具备特种设备（乘客电梯）安装B级及以上资质许可证；如由制造商负责安装，则需由制造商出具</w:t>
      </w:r>
      <w:r w:rsidRPr="008C7DEE">
        <w:rPr>
          <w:rFonts w:ascii="Calibri" w:eastAsia="宋体" w:hAnsi="Calibri" w:cs="Times New Roman" w:hint="eastAsia"/>
          <w:sz w:val="24"/>
        </w:rPr>
        <w:t>安装</w:t>
      </w:r>
      <w:r w:rsidRPr="008C7DEE">
        <w:rPr>
          <w:rFonts w:ascii="宋体" w:eastAsia="宋体" w:hAnsi="宋体" w:cs="宋体" w:hint="eastAsia"/>
          <w:sz w:val="24"/>
          <w:szCs w:val="24"/>
        </w:rPr>
        <w:t>承诺书。</w:t>
      </w:r>
    </w:p>
    <w:p w:rsidR="008C7DEE" w:rsidRPr="008C7DEE" w:rsidRDefault="008C7DEE" w:rsidP="008C7DEE">
      <w:pPr>
        <w:spacing w:line="520" w:lineRule="exact"/>
        <w:ind w:firstLineChars="200" w:firstLine="480"/>
        <w:rPr>
          <w:rFonts w:ascii="宋体" w:eastAsia="宋体" w:hAnsi="宋体" w:cs="宋体"/>
          <w:sz w:val="24"/>
          <w:szCs w:val="24"/>
        </w:rPr>
      </w:pPr>
      <w:r w:rsidRPr="008C7DEE">
        <w:rPr>
          <w:rFonts w:ascii="宋体" w:eastAsia="宋体" w:hAnsi="宋体" w:cs="宋体" w:hint="eastAsia"/>
          <w:sz w:val="24"/>
          <w:szCs w:val="24"/>
        </w:rPr>
        <w:t>3、拟派</w:t>
      </w:r>
      <w:r w:rsidRPr="008C7DEE">
        <w:rPr>
          <w:rFonts w:ascii="宋体" w:eastAsia="宋体" w:hAnsi="宋体" w:cs="宋体"/>
          <w:sz w:val="24"/>
          <w:szCs w:val="24"/>
        </w:rPr>
        <w:t>项目</w:t>
      </w:r>
      <w:r w:rsidRPr="008C7DEE">
        <w:rPr>
          <w:rFonts w:ascii="宋体" w:eastAsia="宋体" w:hAnsi="宋体" w:cs="宋体" w:hint="eastAsia"/>
          <w:sz w:val="24"/>
          <w:szCs w:val="24"/>
        </w:rPr>
        <w:t>负责人</w:t>
      </w:r>
      <w:r w:rsidRPr="008C7DEE">
        <w:rPr>
          <w:rFonts w:ascii="宋体" w:eastAsia="宋体" w:hAnsi="宋体" w:cs="宋体"/>
          <w:sz w:val="24"/>
          <w:szCs w:val="24"/>
        </w:rPr>
        <w:t>具有</w:t>
      </w:r>
      <w:r w:rsidRPr="008C7DEE">
        <w:rPr>
          <w:rFonts w:ascii="宋体" w:eastAsia="宋体" w:hAnsi="宋体" w:cs="宋体" w:hint="eastAsia"/>
          <w:sz w:val="24"/>
          <w:szCs w:val="24"/>
        </w:rPr>
        <w:t>质监</w:t>
      </w:r>
      <w:r w:rsidRPr="008C7DEE">
        <w:rPr>
          <w:rFonts w:ascii="宋体" w:eastAsia="宋体" w:hAnsi="宋体" w:cs="宋体"/>
          <w:sz w:val="24"/>
          <w:szCs w:val="24"/>
        </w:rPr>
        <w:t>部门颁发的</w:t>
      </w:r>
      <w:r w:rsidRPr="008C7DEE">
        <w:rPr>
          <w:rFonts w:ascii="宋体" w:eastAsia="宋体" w:hAnsi="宋体" w:cs="宋体" w:hint="eastAsia"/>
          <w:sz w:val="24"/>
          <w:szCs w:val="24"/>
        </w:rPr>
        <w:t>特种设备操作证书。</w:t>
      </w:r>
    </w:p>
    <w:p w:rsidR="008C7DEE" w:rsidRPr="008C7DEE" w:rsidRDefault="008C7DEE" w:rsidP="008C7DEE">
      <w:pPr>
        <w:spacing w:line="520" w:lineRule="exact"/>
        <w:ind w:firstLineChars="200" w:firstLine="480"/>
        <w:rPr>
          <w:rFonts w:ascii="宋体" w:eastAsia="宋体" w:hAnsi="宋体" w:cs="宋体"/>
          <w:sz w:val="24"/>
          <w:szCs w:val="24"/>
        </w:rPr>
      </w:pPr>
      <w:r w:rsidRPr="008C7DEE">
        <w:rPr>
          <w:rFonts w:ascii="宋体" w:eastAsia="宋体" w:hAnsi="宋体" w:cs="宋体" w:hint="eastAsia"/>
          <w:sz w:val="24"/>
          <w:szCs w:val="24"/>
        </w:rPr>
        <w:t>4、</w:t>
      </w:r>
      <w:r w:rsidRPr="008C7DEE">
        <w:rPr>
          <w:rFonts w:ascii="Arial" w:eastAsia="宋体" w:hAnsi="Arial" w:cs="Arial"/>
          <w:sz w:val="24"/>
        </w:rPr>
        <w:t>单位负责人为同一人或者存在直接控股、管理关系的不同投标人，</w:t>
      </w:r>
      <w:r w:rsidRPr="008C7DEE">
        <w:rPr>
          <w:rFonts w:ascii="宋体" w:eastAsia="宋体" w:hAnsi="宋体" w:cs="宋体" w:hint="eastAsia"/>
          <w:sz w:val="24"/>
          <w:szCs w:val="24"/>
        </w:rPr>
        <w:t>不得同时参加本项目的投标。</w:t>
      </w:r>
    </w:p>
    <w:p w:rsidR="008C7DEE" w:rsidRPr="008C7DEE" w:rsidRDefault="008C7DEE" w:rsidP="008C7DEE">
      <w:pPr>
        <w:autoSpaceDE w:val="0"/>
        <w:autoSpaceDN w:val="0"/>
        <w:adjustRightInd w:val="0"/>
        <w:spacing w:line="520" w:lineRule="exact"/>
        <w:ind w:firstLineChars="200" w:firstLine="480"/>
        <w:rPr>
          <w:rFonts w:ascii="仿宋_GB2312" w:eastAsia="仿宋_GB2312" w:hAnsi="仿宋" w:cs="宋体"/>
          <w:kern w:val="0"/>
          <w:sz w:val="24"/>
          <w:szCs w:val="24"/>
        </w:rPr>
      </w:pPr>
      <w:r w:rsidRPr="008C7DEE">
        <w:rPr>
          <w:rFonts w:ascii="宋体" w:eastAsia="宋体" w:hAnsi="宋体" w:cs="宋体" w:hint="eastAsia"/>
          <w:kern w:val="0"/>
          <w:sz w:val="24"/>
          <w:szCs w:val="24"/>
        </w:rPr>
        <w:t>5、投标人</w:t>
      </w:r>
      <w:r w:rsidRPr="008C7DEE">
        <w:rPr>
          <w:rFonts w:ascii="宋体" w:eastAsia="宋体" w:hAnsi="Calibri" w:cs="宋体" w:hint="eastAsia"/>
          <w:kern w:val="0"/>
          <w:sz w:val="24"/>
          <w:szCs w:val="24"/>
        </w:rPr>
        <w:t>近三年来在经营活动中没有骗取中标和严重违约及无重大工程质量问题承诺书（投标单位须出具书面承诺，格式自拟，加盖单位公章及法定代表人章）。</w:t>
      </w:r>
    </w:p>
    <w:p w:rsidR="008C7DEE" w:rsidRPr="008C7DEE" w:rsidRDefault="008C7DEE" w:rsidP="008C7DEE">
      <w:pPr>
        <w:widowControl/>
        <w:spacing w:line="520" w:lineRule="exact"/>
        <w:ind w:firstLineChars="200" w:firstLine="480"/>
        <w:jc w:val="left"/>
        <w:rPr>
          <w:rFonts w:ascii="宋体" w:eastAsia="宋体" w:hAnsi="宋体" w:cs="宋体"/>
          <w:sz w:val="24"/>
          <w:szCs w:val="24"/>
        </w:rPr>
      </w:pPr>
      <w:r w:rsidRPr="008C7DEE">
        <w:rPr>
          <w:rFonts w:ascii="宋体" w:eastAsia="宋体" w:hAnsi="宋体" w:cs="宋体" w:hint="eastAsia"/>
          <w:kern w:val="0"/>
          <w:sz w:val="24"/>
          <w:szCs w:val="24"/>
        </w:rPr>
        <w:t>6、</w:t>
      </w:r>
      <w:r w:rsidRPr="008C7DEE">
        <w:rPr>
          <w:rFonts w:ascii="宋体" w:eastAsia="宋体" w:hAnsi="宋体" w:cs="宋体" w:hint="eastAsia"/>
          <w:sz w:val="24"/>
          <w:szCs w:val="24"/>
        </w:rPr>
        <w:t>投标人应提供公司、企业住所地或者业务发生地检察机关出具的无行贿犯罪查询结果告知函</w:t>
      </w:r>
      <w:r w:rsidRPr="008C7DEE">
        <w:rPr>
          <w:rFonts w:ascii="宋体" w:eastAsia="宋体" w:hAnsi="宋体" w:cs="宋体" w:hint="eastAsia"/>
          <w:kern w:val="0"/>
          <w:sz w:val="24"/>
        </w:rPr>
        <w:t>（查询内容包含投标人、法定代表人，</w:t>
      </w:r>
      <w:proofErr w:type="gramStart"/>
      <w:r w:rsidRPr="008C7DEE">
        <w:rPr>
          <w:rFonts w:ascii="宋体" w:eastAsia="宋体" w:hAnsi="宋体" w:cs="宋体" w:hint="eastAsia"/>
          <w:kern w:val="0"/>
          <w:sz w:val="24"/>
        </w:rPr>
        <w:t>且显示</w:t>
      </w:r>
      <w:proofErr w:type="gramEnd"/>
      <w:r w:rsidRPr="008C7DEE">
        <w:rPr>
          <w:rFonts w:ascii="宋体" w:eastAsia="宋体" w:hAnsi="宋体" w:cs="宋体" w:hint="eastAsia"/>
          <w:kern w:val="0"/>
          <w:sz w:val="24"/>
        </w:rPr>
        <w:t>无行贿记录开具时间为招标公告发布日之后）</w:t>
      </w:r>
      <w:r w:rsidRPr="008C7DEE">
        <w:rPr>
          <w:rFonts w:ascii="宋体" w:eastAsia="宋体" w:hAnsi="宋体" w:cs="宋体" w:hint="eastAsia"/>
          <w:sz w:val="24"/>
          <w:szCs w:val="24"/>
        </w:rPr>
        <w:t>。</w:t>
      </w:r>
    </w:p>
    <w:p w:rsidR="008C7DEE" w:rsidRPr="008C7DEE" w:rsidRDefault="008C7DEE" w:rsidP="008C7DEE">
      <w:pPr>
        <w:widowControl/>
        <w:shd w:val="clear" w:color="auto" w:fill="FFFFFF"/>
        <w:spacing w:line="520" w:lineRule="exact"/>
        <w:ind w:firstLine="539"/>
        <w:jc w:val="left"/>
        <w:outlineLvl w:val="0"/>
        <w:rPr>
          <w:rFonts w:ascii="宋体" w:eastAsia="宋体" w:hAnsi="宋体" w:cs="宋体"/>
          <w:sz w:val="24"/>
          <w:szCs w:val="24"/>
        </w:rPr>
      </w:pPr>
      <w:r w:rsidRPr="008C7DEE">
        <w:rPr>
          <w:rFonts w:ascii="宋体" w:eastAsia="宋体" w:hAnsi="宋体" w:cs="宋体" w:hint="eastAsia"/>
          <w:sz w:val="24"/>
          <w:szCs w:val="24"/>
        </w:rPr>
        <w:lastRenderedPageBreak/>
        <w:t>7、本次招标不接受联合体投标，本项目采用资格后审(资格审查将由评标小组对资格证明材料进行)。</w:t>
      </w:r>
    </w:p>
    <w:p w:rsidR="008C7DEE" w:rsidRPr="008C7DEE" w:rsidRDefault="008C7DEE" w:rsidP="008C7DEE">
      <w:pPr>
        <w:spacing w:line="520" w:lineRule="exact"/>
        <w:ind w:firstLineChars="249" w:firstLine="600"/>
        <w:jc w:val="left"/>
        <w:rPr>
          <w:rFonts w:ascii="宋体" w:eastAsia="宋体" w:hAnsi="宋体" w:cs="宋体"/>
          <w:b/>
          <w:bCs/>
          <w:sz w:val="24"/>
          <w:szCs w:val="24"/>
        </w:rPr>
      </w:pPr>
      <w:r w:rsidRPr="008C7DEE">
        <w:rPr>
          <w:rFonts w:ascii="宋体" w:eastAsia="宋体" w:hAnsi="宋体" w:cs="宋体" w:hint="eastAsia"/>
          <w:b/>
          <w:bCs/>
          <w:sz w:val="24"/>
          <w:szCs w:val="24"/>
        </w:rPr>
        <w:t>四、报名时间、方式及招标文件的获取：</w:t>
      </w:r>
    </w:p>
    <w:p w:rsidR="008C7DEE" w:rsidRPr="008C7DEE" w:rsidRDefault="008C7DEE" w:rsidP="00677B3C">
      <w:pPr>
        <w:widowControl/>
        <w:shd w:val="clear" w:color="auto" w:fill="FFFFFF"/>
        <w:spacing w:line="460" w:lineRule="exact"/>
        <w:ind w:firstLine="539"/>
        <w:jc w:val="left"/>
        <w:rPr>
          <w:rFonts w:ascii="宋体" w:eastAsia="宋体" w:hAnsi="宋体" w:cs="宋体"/>
          <w:color w:val="000000"/>
          <w:kern w:val="0"/>
          <w:sz w:val="24"/>
          <w:szCs w:val="24"/>
        </w:rPr>
      </w:pPr>
      <w:r w:rsidRPr="008C7DEE">
        <w:rPr>
          <w:rFonts w:ascii="宋体" w:eastAsia="宋体" w:hAnsi="宋体" w:cs="Times New Roman" w:hint="eastAsia"/>
          <w:color w:val="000000"/>
          <w:kern w:val="0"/>
          <w:sz w:val="24"/>
          <w:szCs w:val="24"/>
        </w:rPr>
        <w:t>1</w:t>
      </w:r>
      <w:r w:rsidRPr="008C7DEE">
        <w:rPr>
          <w:rFonts w:ascii="宋体" w:eastAsia="宋体" w:hAnsi="宋体" w:cs="宋体" w:hint="eastAsia"/>
          <w:color w:val="000000"/>
          <w:kern w:val="0"/>
          <w:sz w:val="24"/>
          <w:szCs w:val="24"/>
        </w:rPr>
        <w:t>、报名及招标文件的获取时间：</w:t>
      </w:r>
      <w:r w:rsidRPr="008C7DEE">
        <w:rPr>
          <w:rFonts w:ascii="宋体" w:eastAsia="宋体" w:hAnsi="宋体" w:cs="Times New Roman" w:hint="eastAsia"/>
          <w:color w:val="000000"/>
          <w:kern w:val="0"/>
          <w:sz w:val="24"/>
          <w:szCs w:val="24"/>
          <w:u w:val="single"/>
        </w:rPr>
        <w:t>2017</w:t>
      </w:r>
      <w:r w:rsidRPr="008C7DEE">
        <w:rPr>
          <w:rFonts w:ascii="宋体" w:eastAsia="宋体" w:hAnsi="宋体" w:cs="宋体" w:hint="eastAsia"/>
          <w:color w:val="000000"/>
          <w:kern w:val="0"/>
          <w:sz w:val="24"/>
          <w:szCs w:val="24"/>
        </w:rPr>
        <w:t>年</w:t>
      </w:r>
      <w:r w:rsidR="00D86C76">
        <w:rPr>
          <w:rFonts w:ascii="宋体" w:eastAsia="宋体" w:hAnsi="宋体" w:cs="Times New Roman" w:hint="eastAsia"/>
          <w:color w:val="000000"/>
          <w:kern w:val="0"/>
          <w:sz w:val="24"/>
          <w:szCs w:val="24"/>
          <w:u w:val="single"/>
        </w:rPr>
        <w:t xml:space="preserve"> </w:t>
      </w:r>
      <w:r w:rsidRPr="008C7DEE">
        <w:rPr>
          <w:rFonts w:ascii="宋体" w:eastAsia="宋体" w:hAnsi="宋体" w:cs="Times New Roman" w:hint="eastAsia"/>
          <w:color w:val="000000"/>
          <w:kern w:val="0"/>
          <w:sz w:val="24"/>
          <w:szCs w:val="24"/>
          <w:u w:val="single"/>
        </w:rPr>
        <w:t xml:space="preserve"> </w:t>
      </w:r>
      <w:r w:rsidR="00D86C76">
        <w:rPr>
          <w:rFonts w:ascii="宋体" w:eastAsia="宋体" w:hAnsi="宋体" w:cs="Times New Roman" w:hint="eastAsia"/>
          <w:color w:val="000000"/>
          <w:kern w:val="0"/>
          <w:sz w:val="24"/>
          <w:szCs w:val="24"/>
          <w:u w:val="single"/>
        </w:rPr>
        <w:t>3</w:t>
      </w:r>
      <w:r w:rsidRPr="008C7DEE">
        <w:rPr>
          <w:rFonts w:ascii="宋体" w:eastAsia="宋体" w:hAnsi="宋体" w:cs="Times New Roman" w:hint="eastAsia"/>
          <w:color w:val="000000"/>
          <w:kern w:val="0"/>
          <w:sz w:val="24"/>
          <w:szCs w:val="24"/>
          <w:u w:val="single"/>
        </w:rPr>
        <w:t xml:space="preserve"> </w:t>
      </w:r>
      <w:r w:rsidRPr="008C7DEE">
        <w:rPr>
          <w:rFonts w:ascii="宋体" w:eastAsia="宋体" w:hAnsi="宋体" w:cs="宋体" w:hint="eastAsia"/>
          <w:color w:val="000000"/>
          <w:kern w:val="0"/>
          <w:sz w:val="24"/>
          <w:szCs w:val="24"/>
        </w:rPr>
        <w:t>月</w:t>
      </w:r>
      <w:r w:rsidR="00D86C76">
        <w:rPr>
          <w:rFonts w:ascii="宋体" w:eastAsia="宋体" w:hAnsi="宋体" w:cs="Times New Roman" w:hint="eastAsia"/>
          <w:color w:val="000000"/>
          <w:kern w:val="0"/>
          <w:sz w:val="24"/>
          <w:szCs w:val="24"/>
          <w:u w:val="single"/>
        </w:rPr>
        <w:t xml:space="preserve">13 </w:t>
      </w:r>
      <w:r w:rsidRPr="008C7DEE">
        <w:rPr>
          <w:rFonts w:ascii="宋体" w:eastAsia="宋体" w:hAnsi="宋体" w:cs="宋体" w:hint="eastAsia"/>
          <w:color w:val="000000"/>
          <w:kern w:val="0"/>
          <w:sz w:val="24"/>
          <w:szCs w:val="24"/>
        </w:rPr>
        <w:t>日至</w:t>
      </w:r>
      <w:r w:rsidRPr="008C7DEE">
        <w:rPr>
          <w:rFonts w:ascii="宋体" w:eastAsia="宋体" w:hAnsi="宋体" w:cs="Times New Roman" w:hint="eastAsia"/>
          <w:color w:val="000000"/>
          <w:kern w:val="0"/>
          <w:sz w:val="24"/>
          <w:szCs w:val="24"/>
          <w:u w:val="single"/>
        </w:rPr>
        <w:t>2017</w:t>
      </w:r>
      <w:r w:rsidRPr="008C7DEE">
        <w:rPr>
          <w:rFonts w:ascii="宋体" w:eastAsia="宋体" w:hAnsi="宋体" w:cs="宋体" w:hint="eastAsia"/>
          <w:color w:val="000000"/>
          <w:kern w:val="0"/>
          <w:sz w:val="24"/>
          <w:szCs w:val="24"/>
        </w:rPr>
        <w:t>年</w:t>
      </w:r>
      <w:r w:rsidRPr="008C7DEE">
        <w:rPr>
          <w:rFonts w:ascii="宋体" w:eastAsia="宋体" w:hAnsi="宋体" w:cs="Times New Roman" w:hint="eastAsia"/>
          <w:color w:val="000000"/>
          <w:kern w:val="0"/>
          <w:sz w:val="24"/>
          <w:szCs w:val="24"/>
          <w:u w:val="single"/>
        </w:rPr>
        <w:t xml:space="preserve"> </w:t>
      </w:r>
      <w:r w:rsidR="00D86C76">
        <w:rPr>
          <w:rFonts w:ascii="宋体" w:eastAsia="宋体" w:hAnsi="宋体" w:cs="Times New Roman" w:hint="eastAsia"/>
          <w:color w:val="000000"/>
          <w:kern w:val="0"/>
          <w:sz w:val="24"/>
          <w:szCs w:val="24"/>
          <w:u w:val="single"/>
        </w:rPr>
        <w:t>3</w:t>
      </w:r>
      <w:r w:rsidRPr="008C7DEE">
        <w:rPr>
          <w:rFonts w:ascii="宋体" w:eastAsia="宋体" w:hAnsi="宋体" w:cs="宋体" w:hint="eastAsia"/>
          <w:color w:val="000000"/>
          <w:kern w:val="0"/>
          <w:sz w:val="24"/>
          <w:szCs w:val="24"/>
        </w:rPr>
        <w:t>月</w:t>
      </w:r>
      <w:r w:rsidRPr="008C7DEE">
        <w:rPr>
          <w:rFonts w:ascii="宋体" w:eastAsia="宋体" w:hAnsi="宋体" w:cs="Times New Roman" w:hint="eastAsia"/>
          <w:color w:val="000000"/>
          <w:kern w:val="0"/>
          <w:sz w:val="24"/>
          <w:szCs w:val="24"/>
          <w:u w:val="single"/>
        </w:rPr>
        <w:t xml:space="preserve">  </w:t>
      </w:r>
      <w:r w:rsidR="00D86C76">
        <w:rPr>
          <w:rFonts w:ascii="宋体" w:eastAsia="宋体" w:hAnsi="宋体" w:cs="Times New Roman" w:hint="eastAsia"/>
          <w:color w:val="000000"/>
          <w:kern w:val="0"/>
          <w:sz w:val="24"/>
          <w:szCs w:val="24"/>
          <w:u w:val="single"/>
        </w:rPr>
        <w:t>17</w:t>
      </w:r>
      <w:r w:rsidRPr="008C7DEE">
        <w:rPr>
          <w:rFonts w:ascii="宋体" w:eastAsia="宋体" w:hAnsi="宋体" w:cs="Times New Roman" w:hint="eastAsia"/>
          <w:color w:val="000000"/>
          <w:kern w:val="0"/>
          <w:sz w:val="24"/>
          <w:szCs w:val="24"/>
          <w:u w:val="single"/>
        </w:rPr>
        <w:t xml:space="preserve"> </w:t>
      </w:r>
      <w:r w:rsidRPr="008C7DEE">
        <w:rPr>
          <w:rFonts w:ascii="宋体" w:eastAsia="宋体" w:hAnsi="宋体" w:cs="宋体" w:hint="eastAsia"/>
          <w:color w:val="000000"/>
          <w:kern w:val="0"/>
          <w:sz w:val="24"/>
          <w:szCs w:val="24"/>
        </w:rPr>
        <w:t>日。</w:t>
      </w:r>
    </w:p>
    <w:p w:rsidR="008C7DEE" w:rsidRPr="008C7DEE" w:rsidRDefault="008C7DEE" w:rsidP="00677B3C">
      <w:pPr>
        <w:widowControl/>
        <w:shd w:val="clear" w:color="auto" w:fill="FFFFFF"/>
        <w:spacing w:line="460" w:lineRule="exact"/>
        <w:ind w:firstLine="539"/>
        <w:jc w:val="left"/>
        <w:outlineLvl w:val="0"/>
        <w:rPr>
          <w:rFonts w:ascii="宋体" w:eastAsia="宋体" w:hAnsi="宋体" w:cs="宋体"/>
          <w:color w:val="000000"/>
          <w:kern w:val="36"/>
          <w:sz w:val="24"/>
          <w:szCs w:val="24"/>
        </w:rPr>
      </w:pPr>
      <w:r w:rsidRPr="008C7DEE">
        <w:rPr>
          <w:rFonts w:ascii="宋体" w:eastAsia="宋体" w:hAnsi="宋体" w:cs="Times New Roman" w:hint="eastAsia"/>
          <w:color w:val="000000"/>
          <w:kern w:val="36"/>
          <w:sz w:val="24"/>
          <w:szCs w:val="24"/>
        </w:rPr>
        <w:t>2</w:t>
      </w:r>
      <w:r w:rsidRPr="008C7DEE">
        <w:rPr>
          <w:rFonts w:ascii="宋体" w:eastAsia="宋体" w:hAnsi="宋体" w:cs="宋体" w:hint="eastAsia"/>
          <w:color w:val="000000"/>
          <w:kern w:val="36"/>
          <w:sz w:val="24"/>
          <w:szCs w:val="24"/>
        </w:rPr>
        <w:t>、该项目实施网上报名、网上出售招标文件，潜在投标人报名前先登录平顶山市公共资源交易网（网址：</w:t>
      </w:r>
      <w:r w:rsidRPr="008C7DEE">
        <w:rPr>
          <w:rFonts w:ascii="宋体" w:eastAsia="宋体" w:hAnsi="宋体" w:cs="Times New Roman" w:hint="eastAsia"/>
          <w:color w:val="000000"/>
          <w:kern w:val="36"/>
          <w:sz w:val="24"/>
          <w:szCs w:val="24"/>
        </w:rPr>
        <w:t>www.pdsggzy.com</w:t>
      </w:r>
      <w:r w:rsidRPr="008C7DEE">
        <w:rPr>
          <w:rFonts w:ascii="宋体" w:eastAsia="宋体" w:hAnsi="宋体" w:cs="宋体" w:hint="eastAsia"/>
          <w:color w:val="000000"/>
          <w:kern w:val="36"/>
          <w:sz w:val="24"/>
          <w:szCs w:val="24"/>
        </w:rPr>
        <w:t>）进行“企业注册”，并到平顶山市公共资源交易中心办理</w:t>
      </w:r>
      <w:r w:rsidRPr="008C7DEE">
        <w:rPr>
          <w:rFonts w:ascii="宋体" w:eastAsia="宋体" w:hAnsi="宋体" w:cs="Times New Roman" w:hint="eastAsia"/>
          <w:color w:val="000000"/>
          <w:kern w:val="36"/>
          <w:sz w:val="24"/>
          <w:szCs w:val="24"/>
        </w:rPr>
        <w:t>CA</w:t>
      </w:r>
      <w:r w:rsidRPr="008C7DEE">
        <w:rPr>
          <w:rFonts w:ascii="宋体" w:eastAsia="宋体" w:hAnsi="宋体" w:cs="宋体" w:hint="eastAsia"/>
          <w:color w:val="000000"/>
          <w:kern w:val="36"/>
          <w:sz w:val="24"/>
          <w:szCs w:val="24"/>
        </w:rPr>
        <w:t>数字证书。潜在投标人报名，下载招标文件需先凭</w:t>
      </w:r>
      <w:r w:rsidRPr="008C7DEE">
        <w:rPr>
          <w:rFonts w:ascii="宋体" w:eastAsia="宋体" w:hAnsi="宋体" w:cs="Times New Roman" w:hint="eastAsia"/>
          <w:color w:val="000000"/>
          <w:kern w:val="36"/>
          <w:sz w:val="24"/>
          <w:szCs w:val="24"/>
        </w:rPr>
        <w:t>CA</w:t>
      </w:r>
      <w:r w:rsidRPr="008C7DEE">
        <w:rPr>
          <w:rFonts w:ascii="宋体" w:eastAsia="宋体" w:hAnsi="宋体" w:cs="宋体" w:hint="eastAsia"/>
          <w:color w:val="000000"/>
          <w:kern w:val="36"/>
          <w:sz w:val="24"/>
          <w:szCs w:val="24"/>
        </w:rPr>
        <w:t>数字证书通过平顶山市公共资源交易网“投标人登录”入口进行具体操作，请查看平顶山市公共资源交易网投标人登录上的投标人操作手册。</w:t>
      </w:r>
    </w:p>
    <w:p w:rsidR="008C7DEE" w:rsidRPr="008C7DEE" w:rsidRDefault="008C7DEE" w:rsidP="00677B3C">
      <w:pPr>
        <w:widowControl/>
        <w:shd w:val="clear" w:color="auto" w:fill="FFFFFF"/>
        <w:spacing w:line="460" w:lineRule="exact"/>
        <w:ind w:firstLine="539"/>
        <w:jc w:val="left"/>
        <w:outlineLvl w:val="0"/>
        <w:rPr>
          <w:rFonts w:ascii="宋体" w:eastAsia="宋体" w:hAnsi="宋体" w:cs="宋体"/>
          <w:color w:val="000000"/>
          <w:kern w:val="36"/>
          <w:sz w:val="24"/>
          <w:szCs w:val="24"/>
        </w:rPr>
      </w:pPr>
      <w:r w:rsidRPr="008C7DEE">
        <w:rPr>
          <w:rFonts w:ascii="宋体" w:eastAsia="宋体" w:hAnsi="宋体" w:cs="Times New Roman" w:hint="eastAsia"/>
          <w:color w:val="000000"/>
          <w:kern w:val="36"/>
          <w:sz w:val="24"/>
          <w:szCs w:val="24"/>
        </w:rPr>
        <w:t>3</w:t>
      </w:r>
      <w:r w:rsidRPr="008C7DEE">
        <w:rPr>
          <w:rFonts w:ascii="宋体" w:eastAsia="宋体" w:hAnsi="宋体" w:cs="宋体" w:hint="eastAsia"/>
          <w:color w:val="000000"/>
          <w:kern w:val="36"/>
          <w:sz w:val="24"/>
          <w:szCs w:val="24"/>
        </w:rPr>
        <w:t>、招标文件售价及缴费方式：人民币</w:t>
      </w:r>
      <w:r w:rsidRPr="008C7DEE">
        <w:rPr>
          <w:rFonts w:ascii="宋体" w:eastAsia="宋体" w:hAnsi="宋体" w:cs="Times New Roman" w:hint="eastAsia"/>
          <w:color w:val="000000"/>
          <w:kern w:val="36"/>
          <w:sz w:val="24"/>
          <w:szCs w:val="24"/>
        </w:rPr>
        <w:t>800</w:t>
      </w:r>
      <w:r w:rsidRPr="008C7DEE">
        <w:rPr>
          <w:rFonts w:ascii="宋体" w:eastAsia="宋体" w:hAnsi="宋体" w:cs="宋体" w:hint="eastAsia"/>
          <w:color w:val="000000"/>
          <w:kern w:val="36"/>
          <w:sz w:val="24"/>
          <w:szCs w:val="24"/>
        </w:rPr>
        <w:t>元</w:t>
      </w:r>
      <w:r w:rsidRPr="008C7DEE">
        <w:rPr>
          <w:rFonts w:ascii="宋体" w:eastAsia="宋体" w:hAnsi="宋体" w:cs="Times New Roman" w:hint="eastAsia"/>
          <w:color w:val="000000"/>
          <w:kern w:val="36"/>
          <w:sz w:val="24"/>
          <w:szCs w:val="24"/>
        </w:rPr>
        <w:t>/</w:t>
      </w:r>
      <w:r w:rsidRPr="008C7DEE">
        <w:rPr>
          <w:rFonts w:ascii="宋体" w:eastAsia="宋体" w:hAnsi="宋体" w:cs="宋体" w:hint="eastAsia"/>
          <w:color w:val="000000"/>
          <w:kern w:val="36"/>
          <w:sz w:val="24"/>
          <w:szCs w:val="24"/>
        </w:rPr>
        <w:t>份，售后不退；潜在投标人必须从基本账户转入招标文件费：</w:t>
      </w:r>
    </w:p>
    <w:p w:rsidR="008C7DEE" w:rsidRPr="008C7DEE" w:rsidRDefault="008C7DEE" w:rsidP="00677B3C">
      <w:pPr>
        <w:widowControl/>
        <w:shd w:val="clear" w:color="auto" w:fill="FFFFFF"/>
        <w:spacing w:line="460" w:lineRule="exact"/>
        <w:ind w:firstLine="482"/>
        <w:jc w:val="left"/>
        <w:rPr>
          <w:rFonts w:ascii="宋体" w:eastAsia="宋体" w:hAnsi="宋体" w:cs="宋体"/>
          <w:color w:val="000000"/>
          <w:kern w:val="0"/>
          <w:sz w:val="24"/>
          <w:szCs w:val="24"/>
        </w:rPr>
      </w:pPr>
      <w:r w:rsidRPr="008C7DEE">
        <w:rPr>
          <w:rFonts w:ascii="宋体" w:eastAsia="宋体" w:hAnsi="宋体" w:cs="宋体" w:hint="eastAsia"/>
          <w:color w:val="000000"/>
          <w:kern w:val="0"/>
          <w:sz w:val="24"/>
          <w:szCs w:val="24"/>
        </w:rPr>
        <w:t>收款账号：601 330 101 201 009 3076</w:t>
      </w:r>
    </w:p>
    <w:p w:rsidR="008C7DEE" w:rsidRPr="008C7DEE" w:rsidRDefault="008C7DEE" w:rsidP="00677B3C">
      <w:pPr>
        <w:widowControl/>
        <w:shd w:val="clear" w:color="auto" w:fill="FFFFFF"/>
        <w:spacing w:line="460" w:lineRule="exact"/>
        <w:ind w:firstLine="482"/>
        <w:jc w:val="left"/>
        <w:rPr>
          <w:rFonts w:ascii="宋体" w:eastAsia="宋体" w:hAnsi="宋体" w:cs="宋体"/>
          <w:color w:val="000000"/>
          <w:kern w:val="0"/>
          <w:sz w:val="24"/>
          <w:szCs w:val="24"/>
        </w:rPr>
      </w:pPr>
      <w:r w:rsidRPr="008C7DEE">
        <w:rPr>
          <w:rFonts w:ascii="宋体" w:eastAsia="宋体" w:hAnsi="宋体" w:cs="宋体" w:hint="eastAsia"/>
          <w:color w:val="000000"/>
          <w:kern w:val="0"/>
          <w:sz w:val="24"/>
          <w:szCs w:val="24"/>
        </w:rPr>
        <w:t>收款单位：平顶山市公共资源交易中心</w:t>
      </w:r>
    </w:p>
    <w:p w:rsidR="008C7DEE" w:rsidRPr="008C7DEE" w:rsidRDefault="008C7DEE" w:rsidP="00677B3C">
      <w:pPr>
        <w:widowControl/>
        <w:shd w:val="clear" w:color="auto" w:fill="FFFFFF"/>
        <w:spacing w:line="460" w:lineRule="exact"/>
        <w:ind w:firstLine="482"/>
        <w:jc w:val="left"/>
        <w:rPr>
          <w:rFonts w:ascii="宋体" w:eastAsia="宋体" w:hAnsi="宋体" w:cs="宋体"/>
          <w:color w:val="000000"/>
          <w:kern w:val="0"/>
          <w:sz w:val="24"/>
          <w:szCs w:val="24"/>
        </w:rPr>
      </w:pPr>
      <w:r w:rsidRPr="008C7DEE">
        <w:rPr>
          <w:rFonts w:ascii="宋体" w:eastAsia="宋体" w:hAnsi="宋体" w:cs="宋体" w:hint="eastAsia"/>
          <w:color w:val="000000"/>
          <w:kern w:val="0"/>
          <w:sz w:val="24"/>
          <w:szCs w:val="24"/>
        </w:rPr>
        <w:t>开户银行：平顶山银行股份有限公司行政中心支行</w:t>
      </w:r>
    </w:p>
    <w:p w:rsidR="008C7DEE" w:rsidRPr="008C7DEE" w:rsidRDefault="008C7DEE" w:rsidP="00677B3C">
      <w:pPr>
        <w:widowControl/>
        <w:shd w:val="clear" w:color="auto" w:fill="FFFFFF"/>
        <w:spacing w:line="460" w:lineRule="exact"/>
        <w:ind w:firstLine="482"/>
        <w:jc w:val="left"/>
        <w:rPr>
          <w:rFonts w:ascii="宋体" w:eastAsia="宋体" w:hAnsi="宋体" w:cs="宋体"/>
          <w:b/>
          <w:bCs/>
          <w:color w:val="000000"/>
          <w:kern w:val="0"/>
          <w:sz w:val="24"/>
          <w:szCs w:val="24"/>
        </w:rPr>
      </w:pPr>
      <w:r w:rsidRPr="008C7DEE">
        <w:rPr>
          <w:rFonts w:ascii="宋体" w:eastAsia="宋体" w:hAnsi="宋体" w:cs="宋体" w:hint="eastAsia"/>
          <w:b/>
          <w:bCs/>
          <w:color w:val="000000"/>
          <w:kern w:val="0"/>
          <w:sz w:val="24"/>
          <w:szCs w:val="24"/>
        </w:rPr>
        <w:t>注：潜在投标人缴纳招标文件费时，银行转账单应注明</w:t>
      </w:r>
      <w:r w:rsidRPr="008C7DEE">
        <w:rPr>
          <w:rFonts w:ascii="宋体" w:eastAsia="宋体" w:hAnsi="宋体" w:cs="Times New Roman" w:hint="eastAsia"/>
          <w:b/>
          <w:bCs/>
          <w:color w:val="000000"/>
          <w:kern w:val="0"/>
          <w:sz w:val="24"/>
          <w:szCs w:val="24"/>
        </w:rPr>
        <w:t>***</w:t>
      </w:r>
      <w:r w:rsidRPr="008C7DEE">
        <w:rPr>
          <w:rFonts w:ascii="宋体" w:eastAsia="宋体" w:hAnsi="宋体" w:cs="宋体" w:hint="eastAsia"/>
          <w:b/>
          <w:bCs/>
          <w:color w:val="000000"/>
          <w:kern w:val="0"/>
          <w:sz w:val="24"/>
          <w:szCs w:val="24"/>
        </w:rPr>
        <w:t>项目招标文件费，开标时提交银行汇款回执单，未按以上要求注明及交纳招标文件费和提交银行汇款回执单或在报名截止时间之后缴纳招标文件费的，拒收其投标文件。</w:t>
      </w:r>
    </w:p>
    <w:p w:rsidR="008C7DEE" w:rsidRPr="008C7DEE" w:rsidRDefault="008C7DEE" w:rsidP="00677B3C">
      <w:pPr>
        <w:spacing w:line="460" w:lineRule="exact"/>
        <w:ind w:firstLineChars="200" w:firstLine="480"/>
        <w:rPr>
          <w:rFonts w:ascii="宋体" w:eastAsia="宋体" w:hAnsi="Calibri" w:cs="Times New Roman"/>
          <w:sz w:val="24"/>
          <w:szCs w:val="21"/>
        </w:rPr>
      </w:pPr>
      <w:r w:rsidRPr="008C7DEE">
        <w:rPr>
          <w:rFonts w:ascii="宋体" w:eastAsia="宋体" w:hAnsi="宋体" w:cs="Times New Roman" w:hint="eastAsia"/>
          <w:bCs/>
          <w:sz w:val="24"/>
          <w:szCs w:val="24"/>
        </w:rPr>
        <w:t>注：</w:t>
      </w:r>
      <w:r w:rsidRPr="008C7DEE">
        <w:rPr>
          <w:rFonts w:ascii="宋体" w:eastAsia="宋体" w:hAnsi="宋体" w:cs="Times New Roman" w:hint="eastAsia"/>
          <w:sz w:val="24"/>
          <w:szCs w:val="21"/>
        </w:rPr>
        <w:t>所有电梯要求三大部件（永磁同步无齿轮曳引机、控制柜、门机）必须为原品牌原装整件进口或原品牌国内生产。如是进口件，必须提供制造厂商针对该项目的三大件原品牌整件进口承诺书原件（附格式）和2016年度三大件进口报关单和原产地证明复印件。如是制造厂商投标，则所投产品必须是制造厂商本厂生产制造的电梯产品；如是代理商投标，则所投产品必须是为本项目出具授权书的制造厂商本厂生产制造的电梯产品，不得投标其它关联企业的电梯产品，两个电梯生产企业之间相互委托、授权无效。</w:t>
      </w:r>
    </w:p>
    <w:p w:rsidR="008C7DEE" w:rsidRPr="008C7DEE" w:rsidRDefault="008C7DEE" w:rsidP="00677B3C">
      <w:pPr>
        <w:spacing w:line="460" w:lineRule="exact"/>
        <w:ind w:firstLine="482"/>
        <w:jc w:val="left"/>
        <w:rPr>
          <w:rFonts w:ascii="宋体" w:eastAsia="宋体" w:hAnsi="宋体" w:cs="宋体"/>
          <w:sz w:val="24"/>
          <w:szCs w:val="24"/>
        </w:rPr>
      </w:pPr>
      <w:r w:rsidRPr="008C7DEE">
        <w:rPr>
          <w:rFonts w:ascii="宋体" w:eastAsia="宋体" w:hAnsi="宋体" w:cs="宋体" w:hint="eastAsia"/>
          <w:b/>
          <w:bCs/>
          <w:sz w:val="24"/>
          <w:szCs w:val="24"/>
        </w:rPr>
        <w:t xml:space="preserve">五、投标文件的递交 </w:t>
      </w:r>
    </w:p>
    <w:p w:rsidR="008C7DEE" w:rsidRPr="008C7DEE" w:rsidRDefault="008C7DEE" w:rsidP="00677B3C">
      <w:pPr>
        <w:spacing w:line="460" w:lineRule="exact"/>
        <w:ind w:firstLine="480"/>
        <w:jc w:val="left"/>
        <w:rPr>
          <w:rFonts w:ascii="宋体" w:eastAsia="宋体" w:hAnsi="宋体" w:cs="宋体"/>
          <w:sz w:val="24"/>
          <w:szCs w:val="24"/>
          <w:u w:val="single"/>
        </w:rPr>
      </w:pPr>
      <w:r w:rsidRPr="008C7DEE">
        <w:rPr>
          <w:rFonts w:ascii="宋体" w:eastAsia="宋体" w:hAnsi="宋体" w:cs="宋体" w:hint="eastAsia"/>
          <w:sz w:val="24"/>
          <w:szCs w:val="24"/>
        </w:rPr>
        <w:t>1、投标文件递交截止时间：</w:t>
      </w:r>
      <w:r w:rsidRPr="008C7DEE">
        <w:rPr>
          <w:rFonts w:ascii="宋体" w:eastAsia="宋体" w:hAnsi="宋体" w:cs="宋体" w:hint="eastAsia"/>
          <w:sz w:val="24"/>
          <w:szCs w:val="24"/>
          <w:u w:val="single"/>
        </w:rPr>
        <w:t>2017</w:t>
      </w:r>
      <w:r w:rsidRPr="008C7DEE">
        <w:rPr>
          <w:rFonts w:ascii="宋体" w:eastAsia="宋体" w:hAnsi="宋体" w:cs="宋体" w:hint="eastAsia"/>
          <w:sz w:val="24"/>
          <w:szCs w:val="24"/>
        </w:rPr>
        <w:t>年</w:t>
      </w:r>
      <w:r w:rsidRPr="008C7DEE">
        <w:rPr>
          <w:rFonts w:ascii="宋体" w:eastAsia="宋体" w:hAnsi="宋体" w:cs="宋体" w:hint="eastAsia"/>
          <w:sz w:val="24"/>
          <w:szCs w:val="24"/>
          <w:u w:val="single"/>
        </w:rPr>
        <w:t xml:space="preserve">  4  </w:t>
      </w:r>
      <w:r w:rsidRPr="008C7DEE">
        <w:rPr>
          <w:rFonts w:ascii="宋体" w:eastAsia="宋体" w:hAnsi="宋体" w:cs="宋体" w:hint="eastAsia"/>
          <w:sz w:val="24"/>
          <w:szCs w:val="24"/>
        </w:rPr>
        <w:t>月</w:t>
      </w:r>
      <w:r w:rsidRPr="008C7DEE">
        <w:rPr>
          <w:rFonts w:ascii="宋体" w:eastAsia="宋体" w:hAnsi="宋体" w:cs="宋体" w:hint="eastAsia"/>
          <w:sz w:val="24"/>
          <w:szCs w:val="24"/>
          <w:u w:val="single"/>
        </w:rPr>
        <w:t xml:space="preserve">  11  </w:t>
      </w:r>
      <w:r w:rsidRPr="008C7DEE">
        <w:rPr>
          <w:rFonts w:ascii="宋体" w:eastAsia="宋体" w:hAnsi="宋体" w:cs="宋体" w:hint="eastAsia"/>
          <w:sz w:val="24"/>
          <w:szCs w:val="24"/>
        </w:rPr>
        <w:t>日上午</w:t>
      </w:r>
      <w:r w:rsidRPr="008C7DEE">
        <w:rPr>
          <w:rFonts w:ascii="宋体" w:eastAsia="宋体" w:hAnsi="宋体" w:cs="宋体" w:hint="eastAsia"/>
          <w:sz w:val="24"/>
          <w:szCs w:val="24"/>
          <w:u w:val="single"/>
        </w:rPr>
        <w:t xml:space="preserve">  9:00  </w:t>
      </w:r>
      <w:r w:rsidRPr="008C7DEE">
        <w:rPr>
          <w:rFonts w:ascii="宋体" w:eastAsia="宋体" w:hAnsi="宋体" w:cs="宋体" w:hint="eastAsia"/>
          <w:sz w:val="24"/>
          <w:szCs w:val="24"/>
        </w:rPr>
        <w:t>。</w:t>
      </w:r>
    </w:p>
    <w:p w:rsidR="00677B3C" w:rsidRDefault="008C7DEE" w:rsidP="00677B3C">
      <w:pPr>
        <w:spacing w:line="460" w:lineRule="exact"/>
        <w:ind w:firstLine="480"/>
        <w:jc w:val="left"/>
        <w:rPr>
          <w:rFonts w:ascii="宋体" w:eastAsia="宋体" w:hAnsi="宋体" w:cs="宋体"/>
          <w:sz w:val="24"/>
          <w:szCs w:val="24"/>
        </w:rPr>
      </w:pPr>
      <w:r w:rsidRPr="008C7DEE">
        <w:rPr>
          <w:rFonts w:ascii="宋体" w:eastAsia="宋体" w:hAnsi="宋体" w:cs="宋体" w:hint="eastAsia"/>
          <w:sz w:val="24"/>
          <w:szCs w:val="24"/>
        </w:rPr>
        <w:t>2、投标文件递交地点：平顶山市公共资源交易中心。</w:t>
      </w:r>
    </w:p>
    <w:p w:rsidR="00677B3C" w:rsidRDefault="00677B3C" w:rsidP="00677B3C">
      <w:pPr>
        <w:spacing w:line="460" w:lineRule="exact"/>
        <w:ind w:firstLine="480"/>
        <w:jc w:val="left"/>
        <w:rPr>
          <w:rFonts w:ascii="宋体" w:eastAsia="宋体" w:hAnsi="宋体" w:cs="宋体" w:hint="eastAsia"/>
          <w:sz w:val="24"/>
          <w:szCs w:val="24"/>
        </w:rPr>
      </w:pPr>
    </w:p>
    <w:p w:rsidR="00715651" w:rsidRPr="00715651" w:rsidRDefault="00715651" w:rsidP="00677B3C">
      <w:pPr>
        <w:spacing w:line="460" w:lineRule="exact"/>
        <w:ind w:firstLine="480"/>
        <w:jc w:val="left"/>
        <w:rPr>
          <w:rFonts w:ascii="宋体" w:eastAsia="宋体" w:hAnsi="宋体" w:cs="宋体"/>
          <w:sz w:val="24"/>
          <w:szCs w:val="24"/>
        </w:rPr>
      </w:pPr>
    </w:p>
    <w:p w:rsidR="008C7DEE" w:rsidRPr="008C7DEE" w:rsidRDefault="008C7DEE" w:rsidP="008C7DEE">
      <w:pPr>
        <w:widowControl/>
        <w:shd w:val="clear" w:color="auto" w:fill="FFFFFF"/>
        <w:spacing w:line="460" w:lineRule="exact"/>
        <w:ind w:firstLine="482"/>
        <w:jc w:val="left"/>
        <w:rPr>
          <w:rFonts w:ascii="宋体" w:eastAsia="宋体" w:hAnsi="宋体" w:cs="宋体"/>
          <w:color w:val="000000"/>
          <w:kern w:val="0"/>
          <w:szCs w:val="21"/>
        </w:rPr>
      </w:pPr>
      <w:r w:rsidRPr="008C7DEE">
        <w:rPr>
          <w:rFonts w:ascii="宋体" w:eastAsia="宋体" w:hAnsi="宋体" w:cs="Times New Roman" w:hint="eastAsia"/>
          <w:color w:val="000000"/>
          <w:kern w:val="0"/>
          <w:sz w:val="24"/>
          <w:szCs w:val="24"/>
        </w:rPr>
        <w:lastRenderedPageBreak/>
        <w:t>3</w:t>
      </w:r>
      <w:r w:rsidRPr="008C7DEE">
        <w:rPr>
          <w:rFonts w:ascii="宋体" w:eastAsia="宋体" w:hAnsi="宋体" w:cs="宋体" w:hint="eastAsia"/>
          <w:color w:val="000000"/>
          <w:kern w:val="0"/>
          <w:sz w:val="24"/>
          <w:szCs w:val="24"/>
        </w:rPr>
        <w:t>、逾期送达或未送达指定地点的投标文件，招标人不予受理。</w:t>
      </w:r>
    </w:p>
    <w:p w:rsidR="008C7DEE" w:rsidRPr="008C7DEE" w:rsidRDefault="008C7DEE" w:rsidP="008C7DEE">
      <w:pPr>
        <w:widowControl/>
        <w:shd w:val="clear" w:color="auto" w:fill="FFFFFF"/>
        <w:spacing w:line="460" w:lineRule="exact"/>
        <w:ind w:firstLine="482"/>
        <w:jc w:val="left"/>
        <w:rPr>
          <w:rFonts w:ascii="宋体" w:eastAsia="宋体" w:hAnsi="宋体" w:cs="宋体"/>
          <w:color w:val="000000"/>
          <w:kern w:val="0"/>
          <w:szCs w:val="21"/>
        </w:rPr>
      </w:pPr>
      <w:r w:rsidRPr="008C7DEE">
        <w:rPr>
          <w:rFonts w:ascii="宋体" w:eastAsia="宋体" w:hAnsi="宋体" w:cs="Times New Roman" w:hint="eastAsia"/>
          <w:color w:val="000000"/>
          <w:kern w:val="0"/>
          <w:sz w:val="24"/>
          <w:szCs w:val="24"/>
        </w:rPr>
        <w:t>4</w:t>
      </w:r>
      <w:r w:rsidRPr="008C7DEE">
        <w:rPr>
          <w:rFonts w:ascii="宋体" w:eastAsia="宋体" w:hAnsi="宋体" w:cs="宋体" w:hint="eastAsia"/>
          <w:color w:val="000000"/>
          <w:kern w:val="0"/>
          <w:sz w:val="24"/>
          <w:szCs w:val="24"/>
        </w:rPr>
        <w:t>、</w:t>
      </w:r>
      <w:r w:rsidRPr="008C7DEE">
        <w:rPr>
          <w:rFonts w:ascii="宋体" w:eastAsia="宋体" w:hAnsi="宋体" w:cs="宋体" w:hint="eastAsia"/>
          <w:color w:val="000000"/>
          <w:kern w:val="0"/>
          <w:sz w:val="24"/>
          <w:szCs w:val="24"/>
          <w:shd w:val="clear" w:color="auto" w:fill="FFFFFF"/>
        </w:rPr>
        <w:t>未通过平顶山市公共资源交易网下载招标文件的投标人，其投标文件将拒收。</w:t>
      </w:r>
    </w:p>
    <w:p w:rsidR="008C7DEE" w:rsidRPr="008C7DEE" w:rsidRDefault="008C7DEE" w:rsidP="008C7DEE">
      <w:pPr>
        <w:spacing w:line="460" w:lineRule="exact"/>
        <w:ind w:firstLine="482"/>
        <w:jc w:val="left"/>
        <w:rPr>
          <w:rFonts w:ascii="宋体" w:eastAsia="宋体" w:hAnsi="宋体" w:cs="宋体"/>
          <w:b/>
          <w:bCs/>
          <w:sz w:val="24"/>
          <w:szCs w:val="24"/>
        </w:rPr>
      </w:pPr>
      <w:r w:rsidRPr="008C7DEE">
        <w:rPr>
          <w:rFonts w:ascii="宋体" w:eastAsia="宋体" w:hAnsi="宋体" w:cs="宋体" w:hint="eastAsia"/>
          <w:b/>
          <w:bCs/>
          <w:sz w:val="24"/>
          <w:szCs w:val="24"/>
        </w:rPr>
        <w:t>六、发布公告的媒介</w:t>
      </w:r>
    </w:p>
    <w:p w:rsidR="008C7DEE" w:rsidRPr="008C7DEE" w:rsidRDefault="008C7DEE" w:rsidP="008C7DEE">
      <w:pPr>
        <w:spacing w:line="460" w:lineRule="exact"/>
        <w:ind w:firstLine="480"/>
        <w:jc w:val="left"/>
        <w:rPr>
          <w:rFonts w:ascii="宋体" w:eastAsia="宋体" w:hAnsi="宋体" w:cs="宋体"/>
          <w:sz w:val="24"/>
          <w:szCs w:val="24"/>
        </w:rPr>
      </w:pPr>
      <w:r w:rsidRPr="008C7DEE">
        <w:rPr>
          <w:rFonts w:ascii="宋体" w:eastAsia="宋体" w:hAnsi="宋体" w:cs="宋体" w:hint="eastAsia"/>
          <w:sz w:val="24"/>
          <w:szCs w:val="24"/>
        </w:rPr>
        <w:t>本招标公告同时在《中国政府采购网》、《河南省政府采购网》、《平顶山市政府采购网》、《平顶山市公共资源交易网》、《中国采购与招标网》、《河南招标采购综合网》、</w:t>
      </w:r>
      <w:r w:rsidRPr="008C7DEE">
        <w:rPr>
          <w:rFonts w:ascii="宋体" w:eastAsia="宋体" w:hAnsi="宋体" w:cs="Times New Roman" w:hint="eastAsia"/>
          <w:sz w:val="24"/>
          <w:szCs w:val="24"/>
        </w:rPr>
        <w:t>《河南省公共资源交易公共服务平台》</w:t>
      </w:r>
      <w:r w:rsidRPr="008C7DEE">
        <w:rPr>
          <w:rFonts w:ascii="宋体" w:eastAsia="宋体" w:hAnsi="宋体" w:cs="宋体" w:hint="eastAsia"/>
          <w:sz w:val="24"/>
          <w:szCs w:val="24"/>
        </w:rPr>
        <w:t>等媒介上发布。</w:t>
      </w:r>
    </w:p>
    <w:p w:rsidR="008C7DEE" w:rsidRPr="008C7DEE" w:rsidRDefault="008C7DEE" w:rsidP="008C7DEE">
      <w:pPr>
        <w:spacing w:line="520" w:lineRule="exact"/>
        <w:ind w:firstLine="482"/>
        <w:rPr>
          <w:rFonts w:ascii="宋体" w:eastAsia="宋体" w:hAnsi="宋体" w:cs="宋体"/>
          <w:b/>
          <w:bCs/>
          <w:sz w:val="24"/>
          <w:szCs w:val="24"/>
        </w:rPr>
      </w:pPr>
      <w:r w:rsidRPr="008C7DEE">
        <w:rPr>
          <w:rFonts w:ascii="宋体" w:eastAsia="宋体" w:hAnsi="宋体" w:cs="宋体" w:hint="eastAsia"/>
          <w:b/>
          <w:bCs/>
          <w:sz w:val="24"/>
          <w:szCs w:val="24"/>
        </w:rPr>
        <w:t>七、联系方式</w:t>
      </w:r>
    </w:p>
    <w:p w:rsidR="008C7DEE" w:rsidRPr="008C7DEE" w:rsidRDefault="008C7DEE" w:rsidP="008C7DEE">
      <w:pPr>
        <w:spacing w:line="520" w:lineRule="exact"/>
        <w:ind w:firstLine="480"/>
        <w:jc w:val="left"/>
        <w:rPr>
          <w:rFonts w:ascii="宋体" w:eastAsia="宋体" w:hAnsi="宋体" w:cs="宋体"/>
          <w:sz w:val="24"/>
          <w:szCs w:val="24"/>
        </w:rPr>
      </w:pPr>
      <w:r w:rsidRPr="008C7DEE">
        <w:rPr>
          <w:rFonts w:ascii="宋体" w:eastAsia="宋体" w:hAnsi="宋体" w:cs="宋体" w:hint="eastAsia"/>
          <w:sz w:val="24"/>
          <w:szCs w:val="24"/>
        </w:rPr>
        <w:t>招标人：鲁山县中医院</w:t>
      </w:r>
    </w:p>
    <w:p w:rsidR="008C7DEE" w:rsidRPr="008C7DEE" w:rsidRDefault="008C7DEE" w:rsidP="008C7DEE">
      <w:pPr>
        <w:spacing w:line="520" w:lineRule="exact"/>
        <w:ind w:firstLine="480"/>
        <w:jc w:val="left"/>
        <w:rPr>
          <w:rFonts w:ascii="宋体" w:eastAsia="宋体" w:hAnsi="宋体" w:cs="宋体"/>
          <w:sz w:val="24"/>
          <w:szCs w:val="24"/>
        </w:rPr>
      </w:pPr>
      <w:r w:rsidRPr="008C7DEE">
        <w:rPr>
          <w:rFonts w:ascii="宋体" w:eastAsia="宋体" w:hAnsi="宋体" w:cs="宋体" w:hint="eastAsia"/>
          <w:sz w:val="24"/>
          <w:szCs w:val="24"/>
        </w:rPr>
        <w:t>地址：鲁山县城南新区尧山大道与钢厂路交叉口东南角</w:t>
      </w:r>
    </w:p>
    <w:p w:rsidR="008C7DEE" w:rsidRPr="008C7DEE" w:rsidRDefault="008C7DEE" w:rsidP="008C7DEE">
      <w:pPr>
        <w:spacing w:line="520" w:lineRule="exact"/>
        <w:ind w:firstLine="480"/>
        <w:jc w:val="left"/>
        <w:rPr>
          <w:rFonts w:ascii="宋体" w:eastAsia="宋体" w:hAnsi="宋体" w:cs="宋体"/>
          <w:sz w:val="24"/>
          <w:szCs w:val="24"/>
        </w:rPr>
      </w:pPr>
      <w:r w:rsidRPr="008C7DEE">
        <w:rPr>
          <w:rFonts w:ascii="宋体" w:eastAsia="宋体" w:hAnsi="宋体" w:cs="宋体" w:hint="eastAsia"/>
          <w:sz w:val="24"/>
          <w:szCs w:val="24"/>
        </w:rPr>
        <w:t>联系人：蔡先生</w:t>
      </w:r>
    </w:p>
    <w:p w:rsidR="008C7DEE" w:rsidRPr="008C7DEE" w:rsidRDefault="008C7DEE" w:rsidP="008C7DEE">
      <w:pPr>
        <w:spacing w:line="520" w:lineRule="exact"/>
        <w:ind w:firstLine="480"/>
        <w:jc w:val="left"/>
        <w:rPr>
          <w:rFonts w:ascii="宋体" w:eastAsia="宋体" w:hAnsi="宋体" w:cs="宋体"/>
          <w:sz w:val="24"/>
          <w:szCs w:val="24"/>
        </w:rPr>
      </w:pPr>
      <w:r w:rsidRPr="008C7DEE">
        <w:rPr>
          <w:rFonts w:ascii="宋体" w:eastAsia="宋体" w:hAnsi="宋体" w:cs="宋体" w:hint="eastAsia"/>
          <w:sz w:val="24"/>
          <w:szCs w:val="24"/>
        </w:rPr>
        <w:t>联系电话：15937582005</w:t>
      </w:r>
    </w:p>
    <w:p w:rsidR="008C7DEE" w:rsidRPr="008C7DEE" w:rsidRDefault="008C7DEE" w:rsidP="008C7DEE">
      <w:pPr>
        <w:spacing w:line="520" w:lineRule="exact"/>
        <w:ind w:firstLine="480"/>
        <w:jc w:val="left"/>
        <w:rPr>
          <w:rFonts w:ascii="宋体" w:eastAsia="宋体" w:hAnsi="宋体" w:cs="宋体"/>
          <w:sz w:val="24"/>
          <w:szCs w:val="24"/>
        </w:rPr>
      </w:pPr>
      <w:r w:rsidRPr="008C7DEE">
        <w:rPr>
          <w:rFonts w:ascii="宋体" w:eastAsia="宋体" w:hAnsi="宋体" w:cs="宋体" w:hint="eastAsia"/>
          <w:sz w:val="24"/>
          <w:szCs w:val="24"/>
        </w:rPr>
        <w:t>招标代理机构：郑州力德招标咨询管理有限公司</w:t>
      </w:r>
    </w:p>
    <w:p w:rsidR="008C7DEE" w:rsidRPr="008C7DEE" w:rsidRDefault="008C7DEE" w:rsidP="008C7DEE">
      <w:pPr>
        <w:spacing w:line="520" w:lineRule="exact"/>
        <w:ind w:firstLine="480"/>
        <w:jc w:val="left"/>
        <w:rPr>
          <w:rFonts w:ascii="宋体" w:eastAsia="宋体" w:hAnsi="宋体" w:cs="宋体"/>
          <w:sz w:val="24"/>
          <w:szCs w:val="24"/>
        </w:rPr>
      </w:pPr>
      <w:r w:rsidRPr="008C7DEE">
        <w:rPr>
          <w:rFonts w:ascii="宋体" w:eastAsia="宋体" w:hAnsi="宋体" w:cs="宋体" w:hint="eastAsia"/>
          <w:sz w:val="24"/>
          <w:szCs w:val="24"/>
        </w:rPr>
        <w:t>地址：平顶山市中兴路广厦商务中心6楼</w:t>
      </w:r>
    </w:p>
    <w:p w:rsidR="008C7DEE" w:rsidRPr="008C7DEE" w:rsidRDefault="008C7DEE" w:rsidP="008C7DEE">
      <w:pPr>
        <w:spacing w:line="520" w:lineRule="exact"/>
        <w:ind w:firstLine="480"/>
        <w:jc w:val="left"/>
        <w:rPr>
          <w:rFonts w:ascii="宋体" w:eastAsia="宋体" w:hAnsi="宋体" w:cs="宋体"/>
          <w:sz w:val="24"/>
          <w:szCs w:val="24"/>
        </w:rPr>
      </w:pPr>
      <w:r w:rsidRPr="008C7DEE">
        <w:rPr>
          <w:rFonts w:ascii="宋体" w:eastAsia="宋体" w:hAnsi="宋体" w:cs="宋体" w:hint="eastAsia"/>
          <w:sz w:val="24"/>
          <w:szCs w:val="24"/>
        </w:rPr>
        <w:t>联系人：   娄女士  陈女士</w:t>
      </w:r>
    </w:p>
    <w:p w:rsidR="008C7DEE" w:rsidRPr="008C7DEE" w:rsidRDefault="008C7DEE" w:rsidP="008C7DEE">
      <w:pPr>
        <w:spacing w:line="520" w:lineRule="exact"/>
        <w:ind w:firstLine="480"/>
        <w:jc w:val="left"/>
        <w:rPr>
          <w:rFonts w:ascii="宋体" w:eastAsia="宋体" w:hAnsi="宋体" w:cs="宋体"/>
          <w:sz w:val="24"/>
          <w:szCs w:val="24"/>
        </w:rPr>
      </w:pPr>
      <w:r w:rsidRPr="008C7DEE">
        <w:rPr>
          <w:rFonts w:ascii="宋体" w:eastAsia="宋体" w:hAnsi="宋体" w:cs="宋体" w:hint="eastAsia"/>
          <w:sz w:val="24"/>
          <w:szCs w:val="24"/>
        </w:rPr>
        <w:t xml:space="preserve">联系电话： 15637563699    0375-2628999   </w:t>
      </w:r>
    </w:p>
    <w:p w:rsidR="008C7DEE" w:rsidRPr="008C7DEE" w:rsidRDefault="008C7DEE" w:rsidP="008C7DEE">
      <w:pPr>
        <w:spacing w:line="520" w:lineRule="exact"/>
        <w:jc w:val="center"/>
        <w:rPr>
          <w:rFonts w:ascii="宋体" w:eastAsia="宋体" w:hAnsi="宋体" w:cs="Times New Roman"/>
          <w:b/>
          <w:sz w:val="28"/>
          <w:szCs w:val="28"/>
        </w:rPr>
      </w:pPr>
    </w:p>
    <w:p w:rsidR="007511A1" w:rsidRDefault="007511A1"/>
    <w:p w:rsidR="00677B3C" w:rsidRDefault="00677B3C"/>
    <w:p w:rsidR="00677B3C" w:rsidRDefault="00677B3C"/>
    <w:p w:rsidR="00677B3C" w:rsidRDefault="00677B3C"/>
    <w:p w:rsidR="00677B3C" w:rsidRDefault="00677B3C"/>
    <w:p w:rsidR="00677B3C" w:rsidRDefault="00677B3C"/>
    <w:p w:rsidR="00677B3C" w:rsidRDefault="00677B3C"/>
    <w:p w:rsidR="00677B3C" w:rsidRDefault="00677B3C"/>
    <w:p w:rsidR="00677B3C" w:rsidRDefault="00677B3C"/>
    <w:p w:rsidR="00677B3C" w:rsidRDefault="00677B3C"/>
    <w:p w:rsidR="00677B3C" w:rsidRDefault="00677B3C"/>
    <w:p w:rsidR="00677B3C" w:rsidRDefault="00677B3C"/>
    <w:p w:rsidR="00677B3C" w:rsidRDefault="00677B3C"/>
    <w:p w:rsidR="00677B3C" w:rsidRDefault="00677B3C"/>
    <w:p w:rsidR="00677B3C" w:rsidRDefault="00677B3C"/>
    <w:p w:rsidR="00D86C76" w:rsidRDefault="00D86C76"/>
    <w:p w:rsidR="00677B3C" w:rsidRDefault="00677B3C"/>
    <w:p w:rsidR="00677B3C" w:rsidRDefault="00677B3C"/>
    <w:p w:rsidR="00677B3C" w:rsidRPr="00677B3C" w:rsidRDefault="00677B3C" w:rsidP="00677B3C">
      <w:pPr>
        <w:spacing w:line="360" w:lineRule="auto"/>
        <w:jc w:val="left"/>
        <w:rPr>
          <w:rFonts w:ascii="宋体" w:eastAsia="宋体" w:hAnsi="宋体" w:cs="Times New Roman"/>
          <w:b/>
          <w:color w:val="0000FF"/>
          <w:sz w:val="28"/>
          <w:szCs w:val="28"/>
        </w:rPr>
      </w:pPr>
      <w:r w:rsidRPr="00677B3C">
        <w:rPr>
          <w:rFonts w:ascii="宋体" w:eastAsia="宋体" w:hAnsi="宋体" w:cs="Times New Roman" w:hint="eastAsia"/>
          <w:bCs/>
          <w:sz w:val="28"/>
          <w:szCs w:val="28"/>
        </w:rPr>
        <w:t>（以下为附件）</w:t>
      </w:r>
    </w:p>
    <w:p w:rsidR="00677B3C" w:rsidRPr="00677B3C" w:rsidRDefault="00677B3C" w:rsidP="00677B3C">
      <w:pPr>
        <w:spacing w:line="360" w:lineRule="auto"/>
        <w:jc w:val="left"/>
        <w:rPr>
          <w:rFonts w:ascii="宋体" w:eastAsia="宋体" w:hAnsi="宋体" w:cs="Times New Roman"/>
          <w:b/>
          <w:sz w:val="24"/>
          <w:szCs w:val="24"/>
        </w:rPr>
      </w:pPr>
      <w:r w:rsidRPr="00677B3C">
        <w:rPr>
          <w:rFonts w:ascii="宋体" w:eastAsia="宋体" w:hAnsi="宋体" w:cs="Times New Roman" w:hint="eastAsia"/>
          <w:b/>
          <w:sz w:val="24"/>
          <w:szCs w:val="24"/>
        </w:rPr>
        <w:t xml:space="preserve">附件： </w:t>
      </w:r>
    </w:p>
    <w:p w:rsidR="00677B3C" w:rsidRPr="00677B3C" w:rsidRDefault="00677B3C" w:rsidP="00677B3C">
      <w:pPr>
        <w:spacing w:line="400" w:lineRule="exact"/>
        <w:jc w:val="center"/>
        <w:rPr>
          <w:rFonts w:ascii="宋体" w:eastAsia="宋体" w:hAnsi="宋体" w:cs="Times New Roman"/>
          <w:b/>
          <w:sz w:val="28"/>
          <w:szCs w:val="28"/>
        </w:rPr>
      </w:pPr>
      <w:r w:rsidRPr="00677B3C">
        <w:rPr>
          <w:rFonts w:ascii="宋体" w:eastAsia="宋体" w:hAnsi="宋体" w:cs="Times New Roman" w:hint="eastAsia"/>
          <w:b/>
          <w:sz w:val="28"/>
          <w:szCs w:val="28"/>
        </w:rPr>
        <w:t>制造厂商进口部件承诺书（如果投标进口件）</w:t>
      </w:r>
    </w:p>
    <w:p w:rsidR="00677B3C" w:rsidRPr="00677B3C" w:rsidRDefault="00677B3C" w:rsidP="00677B3C">
      <w:pPr>
        <w:spacing w:line="400" w:lineRule="exact"/>
        <w:rPr>
          <w:rFonts w:ascii="Calibri" w:eastAsia="宋体" w:hAnsi="Calibri" w:cs="Times New Roman"/>
          <w:sz w:val="24"/>
        </w:rPr>
      </w:pPr>
      <w:r w:rsidRPr="00677B3C">
        <w:rPr>
          <w:rFonts w:ascii="Calibri" w:eastAsia="宋体" w:hAnsi="Calibri" w:cs="Times New Roman" w:hint="eastAsia"/>
          <w:sz w:val="24"/>
        </w:rPr>
        <w:t>鲁山县中医院：</w:t>
      </w:r>
    </w:p>
    <w:p w:rsidR="00677B3C" w:rsidRPr="00677B3C" w:rsidRDefault="00677B3C" w:rsidP="00677B3C">
      <w:pPr>
        <w:spacing w:line="400" w:lineRule="exact"/>
        <w:ind w:firstLineChars="200" w:firstLine="480"/>
        <w:jc w:val="left"/>
        <w:rPr>
          <w:rFonts w:ascii="宋体" w:eastAsia="宋体" w:hAnsi="宋体" w:cs="Times New Roman"/>
          <w:sz w:val="24"/>
          <w:szCs w:val="24"/>
        </w:rPr>
      </w:pPr>
      <w:r w:rsidRPr="00677B3C">
        <w:rPr>
          <w:rFonts w:ascii="Calibri" w:eastAsia="宋体" w:hAnsi="Calibri" w:cs="Times New Roman" w:hint="eastAsia"/>
          <w:sz w:val="24"/>
        </w:rPr>
        <w:t>根据你方</w:t>
      </w:r>
      <w:r w:rsidRPr="00677B3C">
        <w:rPr>
          <w:rFonts w:ascii="宋体" w:eastAsia="宋体" w:hAnsi="宋体" w:cs="宋体" w:hint="eastAsia"/>
          <w:sz w:val="24"/>
          <w:szCs w:val="24"/>
          <w:u w:val="single"/>
        </w:rPr>
        <w:t>鲁山县中医院新址病房楼及急救指挥中心项目电梯采购及安装项目</w:t>
      </w:r>
      <w:r w:rsidRPr="00677B3C">
        <w:rPr>
          <w:rFonts w:ascii="Calibri" w:eastAsia="宋体" w:hAnsi="Calibri" w:cs="Times New Roman" w:hint="eastAsia"/>
          <w:sz w:val="24"/>
        </w:rPr>
        <w:t>招标文件中关于</w:t>
      </w:r>
      <w:r w:rsidRPr="00677B3C">
        <w:rPr>
          <w:rFonts w:ascii="Calibri" w:eastAsia="宋体" w:hAnsi="Calibri" w:cs="Times New Roman" w:hint="eastAsia"/>
          <w:sz w:val="24"/>
        </w:rPr>
        <w:t>7</w:t>
      </w:r>
      <w:r w:rsidRPr="00677B3C">
        <w:rPr>
          <w:rFonts w:ascii="Calibri" w:eastAsia="宋体" w:hAnsi="Calibri" w:cs="Times New Roman" w:hint="eastAsia"/>
          <w:sz w:val="24"/>
        </w:rPr>
        <w:t>台小机房、</w:t>
      </w:r>
      <w:r w:rsidRPr="00677B3C">
        <w:rPr>
          <w:rFonts w:ascii="Calibri" w:eastAsia="宋体" w:hAnsi="Calibri" w:cs="Times New Roman" w:hint="eastAsia"/>
          <w:sz w:val="24"/>
        </w:rPr>
        <w:t>2</w:t>
      </w:r>
      <w:r w:rsidRPr="00677B3C">
        <w:rPr>
          <w:rFonts w:ascii="Calibri" w:eastAsia="宋体" w:hAnsi="Calibri" w:cs="Times New Roman" w:hint="eastAsia"/>
          <w:sz w:val="24"/>
        </w:rPr>
        <w:t>台无机房电梯中的永磁同步无齿轮曳引机、控制柜、门机为原品牌、原装整件进口的要求，作为</w:t>
      </w:r>
      <w:r w:rsidRPr="00677B3C">
        <w:rPr>
          <w:rFonts w:ascii="Calibri" w:eastAsia="宋体" w:hAnsi="Calibri" w:cs="Times New Roman" w:hint="eastAsia"/>
          <w:sz w:val="24"/>
          <w:u w:val="single"/>
        </w:rPr>
        <w:t xml:space="preserve">         </w:t>
      </w:r>
      <w:r w:rsidRPr="00677B3C">
        <w:rPr>
          <w:rFonts w:ascii="Calibri" w:eastAsia="宋体" w:hAnsi="Calibri" w:cs="Times New Roman" w:hint="eastAsia"/>
          <w:sz w:val="24"/>
        </w:rPr>
        <w:t>品牌电梯的制造厂商，我公司特作如下承诺：</w:t>
      </w:r>
    </w:p>
    <w:p w:rsidR="00677B3C" w:rsidRPr="00677B3C" w:rsidRDefault="00677B3C" w:rsidP="00677B3C">
      <w:pPr>
        <w:spacing w:line="400" w:lineRule="exact"/>
        <w:ind w:firstLineChars="200" w:firstLine="480"/>
        <w:rPr>
          <w:rFonts w:ascii="Calibri" w:eastAsia="宋体" w:hAnsi="Calibri" w:cs="Times New Roman"/>
          <w:sz w:val="24"/>
        </w:rPr>
      </w:pPr>
      <w:r w:rsidRPr="00677B3C">
        <w:rPr>
          <w:rFonts w:ascii="Calibri" w:eastAsia="宋体" w:hAnsi="Calibri" w:cs="Times New Roman" w:hint="eastAsia"/>
          <w:sz w:val="24"/>
        </w:rPr>
        <w:t>一、本次投标产品电梯品牌为</w:t>
      </w:r>
      <w:r w:rsidRPr="00677B3C">
        <w:rPr>
          <w:rFonts w:ascii="Calibri" w:eastAsia="宋体" w:hAnsi="Calibri" w:cs="Times New Roman"/>
          <w:sz w:val="24"/>
          <w:u w:val="single"/>
        </w:rPr>
        <w:t xml:space="preserve">          </w:t>
      </w:r>
      <w:r w:rsidRPr="00677B3C">
        <w:rPr>
          <w:rFonts w:ascii="Calibri" w:eastAsia="宋体" w:hAnsi="Calibri" w:cs="Times New Roman" w:hint="eastAsia"/>
          <w:sz w:val="24"/>
        </w:rPr>
        <w:t>；有机房电梯型号为：</w:t>
      </w:r>
      <w:r w:rsidRPr="00677B3C">
        <w:rPr>
          <w:rFonts w:ascii="Calibri" w:eastAsia="宋体" w:hAnsi="Calibri" w:cs="Times New Roman"/>
          <w:sz w:val="24"/>
          <w:u w:val="single"/>
        </w:rPr>
        <w:t xml:space="preserve">          </w:t>
      </w:r>
      <w:r w:rsidRPr="00677B3C">
        <w:rPr>
          <w:rFonts w:ascii="Calibri" w:eastAsia="宋体" w:hAnsi="Calibri" w:cs="Times New Roman" w:hint="eastAsia"/>
          <w:sz w:val="24"/>
        </w:rPr>
        <w:t>，无机房电梯型号为：</w:t>
      </w:r>
      <w:r w:rsidRPr="00677B3C">
        <w:rPr>
          <w:rFonts w:ascii="Calibri" w:eastAsia="宋体" w:hAnsi="Calibri" w:cs="Times New Roman" w:hint="eastAsia"/>
          <w:sz w:val="24"/>
          <w:u w:val="single"/>
        </w:rPr>
        <w:t xml:space="preserve">          </w:t>
      </w:r>
      <w:r w:rsidRPr="00677B3C">
        <w:rPr>
          <w:rFonts w:ascii="Calibri" w:eastAsia="宋体" w:hAnsi="Calibri" w:cs="Times New Roman" w:hint="eastAsia"/>
          <w:sz w:val="24"/>
        </w:rPr>
        <w:t xml:space="preserve"> </w:t>
      </w:r>
      <w:r w:rsidRPr="00677B3C">
        <w:rPr>
          <w:rFonts w:ascii="Calibri" w:eastAsia="宋体" w:hAnsi="Calibri" w:cs="Times New Roman" w:hint="eastAsia"/>
          <w:sz w:val="24"/>
        </w:rPr>
        <w:t>；上述所有产品都是由我公司自己生产制造的，不是从其它公司采购的。</w:t>
      </w:r>
    </w:p>
    <w:p w:rsidR="00677B3C" w:rsidRPr="00677B3C" w:rsidRDefault="00677B3C" w:rsidP="007374B0">
      <w:pPr>
        <w:spacing w:line="400" w:lineRule="exact"/>
        <w:ind w:firstLineChars="200" w:firstLine="480"/>
        <w:rPr>
          <w:rFonts w:ascii="Calibri" w:eastAsia="宋体" w:hAnsi="Calibri" w:cs="Times New Roman"/>
          <w:sz w:val="24"/>
        </w:rPr>
      </w:pPr>
      <w:r w:rsidRPr="00677B3C">
        <w:rPr>
          <w:rFonts w:ascii="Calibri" w:eastAsia="宋体" w:hAnsi="Calibri" w:cs="Times New Roman" w:hint="eastAsia"/>
          <w:sz w:val="24"/>
        </w:rPr>
        <w:t>二、我公司提供的上述三大进口件是指在国外组装成整机后原包装运输至中国的整件原装进口件，而不是指进口零配件在中国国内组装。该进口件运抵国内后，我司不拆开进口件外包装，原封不动运至贵方项目工地现场，外包装如有拆散、开启等现象则视为非进口件。</w:t>
      </w:r>
      <w:r w:rsidRPr="00677B3C">
        <w:rPr>
          <w:rFonts w:ascii="Calibri" w:eastAsia="宋体" w:hAnsi="Calibri" w:cs="Times New Roman" w:hint="eastAsia"/>
          <w:sz w:val="24"/>
          <w:u w:val="single"/>
        </w:rPr>
        <w:t xml:space="preserve">       </w:t>
      </w:r>
      <w:r w:rsidRPr="00677B3C">
        <w:rPr>
          <w:rFonts w:ascii="Calibri" w:eastAsia="宋体" w:hAnsi="Calibri" w:cs="Times New Roman" w:hint="eastAsia"/>
          <w:sz w:val="24"/>
          <w:u w:val="single"/>
        </w:rPr>
        <w:t>（制造厂商名称）</w:t>
      </w:r>
      <w:r w:rsidRPr="00677B3C">
        <w:rPr>
          <w:rFonts w:ascii="Calibri" w:eastAsia="宋体" w:hAnsi="Calibri" w:cs="Times New Roman" w:hint="eastAsia"/>
          <w:sz w:val="24"/>
        </w:rPr>
        <w:t>将为此次投标而提交的进口货物承担质量保证责任，并提供进口件报关单、海运提单证明文件。上述三项进口件产地：</w:t>
      </w:r>
      <w:r w:rsidRPr="00677B3C">
        <w:rPr>
          <w:rFonts w:ascii="Calibri" w:eastAsia="宋体" w:hAnsi="Calibri" w:cs="Times New Roman"/>
          <w:sz w:val="24"/>
          <w:u w:val="single"/>
        </w:rPr>
        <w:t xml:space="preserve">         </w:t>
      </w:r>
      <w:r w:rsidRPr="00677B3C">
        <w:rPr>
          <w:rFonts w:ascii="Calibri" w:eastAsia="宋体" w:hAnsi="Calibri" w:cs="Times New Roman" w:hint="eastAsia"/>
          <w:sz w:val="24"/>
          <w:u w:val="single"/>
        </w:rPr>
        <w:t xml:space="preserve">  </w:t>
      </w:r>
      <w:r w:rsidRPr="00677B3C">
        <w:rPr>
          <w:rFonts w:ascii="Calibri" w:eastAsia="宋体" w:hAnsi="Calibri" w:cs="Times New Roman" w:hint="eastAsia"/>
          <w:sz w:val="24"/>
        </w:rPr>
        <w:t>，品牌：</w:t>
      </w:r>
      <w:r w:rsidRPr="00677B3C">
        <w:rPr>
          <w:rFonts w:ascii="Calibri" w:eastAsia="宋体" w:hAnsi="Calibri" w:cs="Times New Roman"/>
          <w:sz w:val="24"/>
          <w:u w:val="single"/>
        </w:rPr>
        <w:t xml:space="preserve">        </w:t>
      </w:r>
      <w:r w:rsidRPr="00677B3C">
        <w:rPr>
          <w:rFonts w:ascii="Calibri" w:eastAsia="宋体" w:hAnsi="Calibri" w:cs="Times New Roman" w:hint="eastAsia"/>
          <w:sz w:val="24"/>
        </w:rPr>
        <w:t>。</w:t>
      </w:r>
    </w:p>
    <w:p w:rsidR="00677B3C" w:rsidRPr="00677B3C" w:rsidRDefault="00677B3C" w:rsidP="00677B3C">
      <w:pPr>
        <w:spacing w:line="400" w:lineRule="exact"/>
        <w:ind w:firstLineChars="200" w:firstLine="480"/>
        <w:rPr>
          <w:rFonts w:ascii="Calibri" w:eastAsia="宋体" w:hAnsi="Calibri" w:cs="Times New Roman"/>
          <w:sz w:val="24"/>
        </w:rPr>
      </w:pPr>
      <w:r w:rsidRPr="00677B3C">
        <w:rPr>
          <w:rFonts w:ascii="Calibri" w:eastAsia="宋体" w:hAnsi="Calibri" w:cs="Times New Roman" w:hint="eastAsia"/>
          <w:sz w:val="24"/>
        </w:rPr>
        <w:t>三、无论是我公司直接投标，还是我公司的代理商投标，均由</w:t>
      </w:r>
      <w:r w:rsidRPr="00677B3C">
        <w:rPr>
          <w:rFonts w:ascii="Calibri" w:eastAsia="宋体" w:hAnsi="Calibri" w:cs="Times New Roman" w:hint="eastAsia"/>
          <w:sz w:val="24"/>
        </w:rPr>
        <w:t xml:space="preserve"> </w:t>
      </w:r>
      <w:r w:rsidRPr="00677B3C">
        <w:rPr>
          <w:rFonts w:ascii="Calibri" w:eastAsia="宋体" w:hAnsi="Calibri" w:cs="Times New Roman" w:hint="eastAsia"/>
          <w:sz w:val="24"/>
          <w:u w:val="single"/>
        </w:rPr>
        <w:t xml:space="preserve">    </w:t>
      </w:r>
      <w:r w:rsidRPr="00677B3C">
        <w:rPr>
          <w:rFonts w:ascii="Calibri" w:eastAsia="宋体" w:hAnsi="Calibri" w:cs="Times New Roman" w:hint="eastAsia"/>
          <w:sz w:val="24"/>
          <w:u w:val="single"/>
        </w:rPr>
        <w:t>（制造厂商名称）</w:t>
      </w:r>
      <w:r w:rsidRPr="00677B3C">
        <w:rPr>
          <w:rFonts w:ascii="Calibri" w:eastAsia="宋体" w:hAnsi="Calibri" w:cs="Times New Roman"/>
          <w:sz w:val="24"/>
          <w:u w:val="single"/>
        </w:rPr>
        <w:t xml:space="preserve"> </w:t>
      </w:r>
      <w:r w:rsidRPr="00677B3C">
        <w:rPr>
          <w:rFonts w:ascii="Calibri" w:eastAsia="宋体" w:hAnsi="Calibri" w:cs="Times New Roman" w:hint="eastAsia"/>
          <w:sz w:val="24"/>
        </w:rPr>
        <w:t>承担上述进口件的担保责任。如不符合上述原品牌、原装整件进口的定义，</w:t>
      </w:r>
      <w:r w:rsidRPr="00677B3C">
        <w:rPr>
          <w:rFonts w:ascii="Calibri" w:eastAsia="宋体" w:hAnsi="Calibri" w:cs="Times New Roman" w:hint="eastAsia"/>
          <w:sz w:val="24"/>
          <w:u w:val="single"/>
        </w:rPr>
        <w:t xml:space="preserve">   </w:t>
      </w:r>
      <w:r w:rsidRPr="00677B3C">
        <w:rPr>
          <w:rFonts w:ascii="Calibri" w:eastAsia="宋体" w:hAnsi="Calibri" w:cs="Times New Roman" w:hint="eastAsia"/>
          <w:sz w:val="24"/>
          <w:u w:val="single"/>
        </w:rPr>
        <w:t>（制造厂商名称）</w:t>
      </w:r>
      <w:r w:rsidRPr="00677B3C">
        <w:rPr>
          <w:rFonts w:ascii="Calibri" w:eastAsia="宋体" w:hAnsi="Calibri" w:cs="Times New Roman"/>
          <w:sz w:val="24"/>
          <w:u w:val="single"/>
        </w:rPr>
        <w:t xml:space="preserve">   </w:t>
      </w:r>
      <w:r w:rsidRPr="00677B3C">
        <w:rPr>
          <w:rFonts w:ascii="Calibri" w:eastAsia="宋体" w:hAnsi="Calibri" w:cs="Times New Roman" w:hint="eastAsia"/>
          <w:sz w:val="24"/>
        </w:rPr>
        <w:t>愿意承担一切法律责任和依法赔偿。</w:t>
      </w:r>
    </w:p>
    <w:p w:rsidR="00677B3C" w:rsidRPr="00677B3C" w:rsidRDefault="00677B3C" w:rsidP="00677B3C">
      <w:pPr>
        <w:spacing w:line="400" w:lineRule="exact"/>
        <w:ind w:firstLineChars="200" w:firstLine="480"/>
        <w:rPr>
          <w:rFonts w:ascii="Calibri" w:eastAsia="宋体" w:hAnsi="Calibri" w:cs="Times New Roman"/>
          <w:sz w:val="24"/>
        </w:rPr>
      </w:pPr>
      <w:r w:rsidRPr="00677B3C">
        <w:rPr>
          <w:rFonts w:ascii="Calibri" w:eastAsia="宋体" w:hAnsi="Calibri" w:cs="Times New Roman" w:hint="eastAsia"/>
          <w:sz w:val="24"/>
        </w:rPr>
        <w:t>四、我公司已完成的和贵方招标项目同一梯型、同一配置（曳引机、控制柜、门机为原品牌、原装整件进口）的河南省内有机房电梯项目有：（</w:t>
      </w:r>
      <w:r w:rsidRPr="00677B3C">
        <w:rPr>
          <w:rFonts w:ascii="Calibri" w:eastAsia="宋体" w:hAnsi="Calibri" w:cs="Times New Roman" w:hint="eastAsia"/>
          <w:sz w:val="24"/>
        </w:rPr>
        <w:t>1</w:t>
      </w:r>
      <w:r w:rsidRPr="00677B3C">
        <w:rPr>
          <w:rFonts w:ascii="Calibri" w:eastAsia="宋体" w:hAnsi="Calibri" w:cs="Times New Roman" w:hint="eastAsia"/>
          <w:sz w:val="24"/>
        </w:rPr>
        <w:t>）</w:t>
      </w:r>
      <w:r w:rsidRPr="00677B3C">
        <w:rPr>
          <w:rFonts w:ascii="Calibri" w:eastAsia="宋体" w:hAnsi="Calibri" w:cs="Times New Roman" w:hint="eastAsia"/>
          <w:sz w:val="24"/>
          <w:u w:val="single"/>
        </w:rPr>
        <w:t xml:space="preserve">                </w:t>
      </w:r>
      <w:r w:rsidRPr="00677B3C">
        <w:rPr>
          <w:rFonts w:ascii="Calibri" w:eastAsia="宋体" w:hAnsi="Calibri" w:cs="Times New Roman" w:hint="eastAsia"/>
          <w:sz w:val="24"/>
        </w:rPr>
        <w:t xml:space="preserve"> </w:t>
      </w:r>
      <w:r w:rsidRPr="00677B3C">
        <w:rPr>
          <w:rFonts w:ascii="Calibri" w:eastAsia="宋体" w:hAnsi="Calibri" w:cs="Times New Roman" w:hint="eastAsia"/>
          <w:sz w:val="24"/>
        </w:rPr>
        <w:t>。（</w:t>
      </w:r>
      <w:r w:rsidRPr="00677B3C">
        <w:rPr>
          <w:rFonts w:ascii="Calibri" w:eastAsia="宋体" w:hAnsi="Calibri" w:cs="Times New Roman" w:hint="eastAsia"/>
          <w:sz w:val="24"/>
        </w:rPr>
        <w:t>2</w:t>
      </w:r>
      <w:r w:rsidRPr="00677B3C">
        <w:rPr>
          <w:rFonts w:ascii="Calibri" w:eastAsia="宋体" w:hAnsi="Calibri" w:cs="Times New Roman" w:hint="eastAsia"/>
          <w:sz w:val="24"/>
        </w:rPr>
        <w:t>）</w:t>
      </w:r>
      <w:r w:rsidRPr="00677B3C">
        <w:rPr>
          <w:rFonts w:ascii="Calibri" w:eastAsia="宋体" w:hAnsi="Calibri" w:cs="Times New Roman" w:hint="eastAsia"/>
          <w:sz w:val="24"/>
          <w:u w:val="single"/>
        </w:rPr>
        <w:t xml:space="preserve">              </w:t>
      </w:r>
      <w:r w:rsidRPr="00677B3C">
        <w:rPr>
          <w:rFonts w:ascii="Calibri" w:eastAsia="宋体" w:hAnsi="Calibri" w:cs="Times New Roman" w:hint="eastAsia"/>
          <w:sz w:val="24"/>
        </w:rPr>
        <w:t xml:space="preserve"> </w:t>
      </w:r>
      <w:r w:rsidRPr="00677B3C">
        <w:rPr>
          <w:rFonts w:ascii="Calibri" w:eastAsia="宋体" w:hAnsi="Calibri" w:cs="Times New Roman" w:hint="eastAsia"/>
          <w:sz w:val="24"/>
        </w:rPr>
        <w:t>。无机房电梯项目有：（</w:t>
      </w:r>
      <w:r w:rsidRPr="00677B3C">
        <w:rPr>
          <w:rFonts w:ascii="Calibri" w:eastAsia="宋体" w:hAnsi="Calibri" w:cs="Times New Roman" w:hint="eastAsia"/>
          <w:sz w:val="24"/>
        </w:rPr>
        <w:t>1</w:t>
      </w:r>
      <w:r w:rsidRPr="00677B3C">
        <w:rPr>
          <w:rFonts w:ascii="Calibri" w:eastAsia="宋体" w:hAnsi="Calibri" w:cs="Times New Roman" w:hint="eastAsia"/>
          <w:sz w:val="24"/>
        </w:rPr>
        <w:t>）</w:t>
      </w:r>
      <w:r w:rsidRPr="00677B3C">
        <w:rPr>
          <w:rFonts w:ascii="Calibri" w:eastAsia="宋体" w:hAnsi="Calibri" w:cs="Times New Roman" w:hint="eastAsia"/>
          <w:sz w:val="24"/>
          <w:u w:val="single"/>
        </w:rPr>
        <w:t xml:space="preserve">                </w:t>
      </w:r>
      <w:r w:rsidRPr="00677B3C">
        <w:rPr>
          <w:rFonts w:ascii="Calibri" w:eastAsia="宋体" w:hAnsi="Calibri" w:cs="Times New Roman" w:hint="eastAsia"/>
          <w:sz w:val="24"/>
        </w:rPr>
        <w:t xml:space="preserve"> </w:t>
      </w:r>
      <w:r w:rsidRPr="00677B3C">
        <w:rPr>
          <w:rFonts w:ascii="Calibri" w:eastAsia="宋体" w:hAnsi="Calibri" w:cs="Times New Roman" w:hint="eastAsia"/>
          <w:sz w:val="24"/>
        </w:rPr>
        <w:t>。（</w:t>
      </w:r>
      <w:r w:rsidRPr="00677B3C">
        <w:rPr>
          <w:rFonts w:ascii="Calibri" w:eastAsia="宋体" w:hAnsi="Calibri" w:cs="Times New Roman" w:hint="eastAsia"/>
          <w:sz w:val="24"/>
        </w:rPr>
        <w:t>2</w:t>
      </w:r>
      <w:r w:rsidRPr="00677B3C">
        <w:rPr>
          <w:rFonts w:ascii="Calibri" w:eastAsia="宋体" w:hAnsi="Calibri" w:cs="Times New Roman" w:hint="eastAsia"/>
          <w:sz w:val="24"/>
        </w:rPr>
        <w:t>）</w:t>
      </w:r>
      <w:r w:rsidRPr="00677B3C">
        <w:rPr>
          <w:rFonts w:ascii="Calibri" w:eastAsia="宋体" w:hAnsi="Calibri" w:cs="Times New Roman" w:hint="eastAsia"/>
          <w:sz w:val="24"/>
          <w:u w:val="single"/>
        </w:rPr>
        <w:t xml:space="preserve">              </w:t>
      </w:r>
      <w:r w:rsidRPr="00677B3C">
        <w:rPr>
          <w:rFonts w:ascii="Calibri" w:eastAsia="宋体" w:hAnsi="Calibri" w:cs="Times New Roman" w:hint="eastAsia"/>
          <w:sz w:val="24"/>
        </w:rPr>
        <w:t xml:space="preserve"> </w:t>
      </w:r>
      <w:r w:rsidRPr="00677B3C">
        <w:rPr>
          <w:rFonts w:ascii="Calibri" w:eastAsia="宋体" w:hAnsi="Calibri" w:cs="Times New Roman" w:hint="eastAsia"/>
          <w:sz w:val="24"/>
        </w:rPr>
        <w:t>。上述四个项目均为</w:t>
      </w:r>
      <w:r w:rsidRPr="00677B3C">
        <w:rPr>
          <w:rFonts w:ascii="Calibri" w:eastAsia="宋体" w:hAnsi="Calibri" w:cs="Times New Roman" w:hint="eastAsia"/>
          <w:sz w:val="24"/>
        </w:rPr>
        <w:t>201</w:t>
      </w:r>
      <w:r w:rsidR="00D86C76">
        <w:rPr>
          <w:rFonts w:ascii="Calibri" w:eastAsia="宋体" w:hAnsi="Calibri" w:cs="Times New Roman" w:hint="eastAsia"/>
          <w:sz w:val="24"/>
        </w:rPr>
        <w:t>1</w:t>
      </w:r>
      <w:r w:rsidRPr="00677B3C">
        <w:rPr>
          <w:rFonts w:ascii="Calibri" w:eastAsia="宋体" w:hAnsi="Calibri" w:cs="Times New Roman" w:hint="eastAsia"/>
          <w:sz w:val="24"/>
        </w:rPr>
        <w:t>年</w:t>
      </w:r>
      <w:r w:rsidRPr="00677B3C">
        <w:rPr>
          <w:rFonts w:ascii="Calibri" w:eastAsia="宋体" w:hAnsi="Calibri" w:cs="Times New Roman" w:hint="eastAsia"/>
          <w:sz w:val="24"/>
        </w:rPr>
        <w:t>1</w:t>
      </w:r>
      <w:r w:rsidRPr="00677B3C">
        <w:rPr>
          <w:rFonts w:ascii="Calibri" w:eastAsia="宋体" w:hAnsi="Calibri" w:cs="Times New Roman" w:hint="eastAsia"/>
          <w:sz w:val="24"/>
        </w:rPr>
        <w:t>月</w:t>
      </w:r>
      <w:r w:rsidRPr="00677B3C">
        <w:rPr>
          <w:rFonts w:ascii="Calibri" w:eastAsia="宋体" w:hAnsi="Calibri" w:cs="Times New Roman" w:hint="eastAsia"/>
          <w:sz w:val="24"/>
        </w:rPr>
        <w:t>1</w:t>
      </w:r>
      <w:r w:rsidRPr="00677B3C">
        <w:rPr>
          <w:rFonts w:ascii="Calibri" w:eastAsia="宋体" w:hAnsi="Calibri" w:cs="Times New Roman" w:hint="eastAsia"/>
          <w:sz w:val="24"/>
        </w:rPr>
        <w:t>日至</w:t>
      </w:r>
      <w:r w:rsidRPr="00677B3C">
        <w:rPr>
          <w:rFonts w:ascii="Calibri" w:eastAsia="宋体" w:hAnsi="Calibri" w:cs="Times New Roman" w:hint="eastAsia"/>
          <w:sz w:val="24"/>
        </w:rPr>
        <w:t>2016</w:t>
      </w:r>
      <w:r w:rsidRPr="00677B3C">
        <w:rPr>
          <w:rFonts w:ascii="Calibri" w:eastAsia="宋体" w:hAnsi="Calibri" w:cs="Times New Roman" w:hint="eastAsia"/>
          <w:sz w:val="24"/>
        </w:rPr>
        <w:t>年</w:t>
      </w:r>
      <w:r w:rsidRPr="00677B3C">
        <w:rPr>
          <w:rFonts w:ascii="Calibri" w:eastAsia="宋体" w:hAnsi="Calibri" w:cs="Times New Roman" w:hint="eastAsia"/>
          <w:sz w:val="24"/>
        </w:rPr>
        <w:t>10</w:t>
      </w:r>
      <w:r w:rsidRPr="00677B3C">
        <w:rPr>
          <w:rFonts w:ascii="Calibri" w:eastAsia="宋体" w:hAnsi="Calibri" w:cs="Times New Roman" w:hint="eastAsia"/>
          <w:sz w:val="24"/>
        </w:rPr>
        <w:t>月</w:t>
      </w:r>
      <w:r w:rsidRPr="00677B3C">
        <w:rPr>
          <w:rFonts w:ascii="Calibri" w:eastAsia="宋体" w:hAnsi="Calibri" w:cs="Times New Roman" w:hint="eastAsia"/>
          <w:sz w:val="24"/>
        </w:rPr>
        <w:t>1</w:t>
      </w:r>
      <w:r w:rsidRPr="00677B3C">
        <w:rPr>
          <w:rFonts w:ascii="Calibri" w:eastAsia="宋体" w:hAnsi="Calibri" w:cs="Times New Roman" w:hint="eastAsia"/>
          <w:sz w:val="24"/>
        </w:rPr>
        <w:t>日期间签约并完工的速度为</w:t>
      </w:r>
      <w:r w:rsidRPr="00677B3C">
        <w:rPr>
          <w:rFonts w:ascii="Calibri" w:eastAsia="宋体" w:hAnsi="Calibri" w:cs="Times New Roman" w:hint="eastAsia"/>
          <w:sz w:val="24"/>
        </w:rPr>
        <w:t>1.6m/s</w:t>
      </w:r>
      <w:r w:rsidRPr="00677B3C">
        <w:rPr>
          <w:rFonts w:ascii="Calibri" w:eastAsia="宋体" w:hAnsi="Calibri" w:cs="Times New Roman" w:hint="eastAsia"/>
          <w:sz w:val="24"/>
        </w:rPr>
        <w:t>或</w:t>
      </w:r>
      <w:r w:rsidRPr="00677B3C">
        <w:rPr>
          <w:rFonts w:ascii="Calibri" w:eastAsia="宋体" w:hAnsi="Calibri" w:cs="Times New Roman" w:hint="eastAsia"/>
          <w:sz w:val="24"/>
        </w:rPr>
        <w:t>1.75m/s</w:t>
      </w:r>
      <w:r w:rsidRPr="00677B3C">
        <w:rPr>
          <w:rFonts w:ascii="Calibri" w:eastAsia="宋体" w:hAnsi="Calibri" w:cs="Times New Roman" w:hint="eastAsia"/>
          <w:sz w:val="24"/>
        </w:rPr>
        <w:t>的三大件整件进口项目，以供贵方考察认证。</w:t>
      </w:r>
    </w:p>
    <w:p w:rsidR="00677B3C" w:rsidRPr="00677B3C" w:rsidRDefault="00677B3C" w:rsidP="00677B3C">
      <w:pPr>
        <w:spacing w:line="400" w:lineRule="exact"/>
        <w:rPr>
          <w:rFonts w:ascii="Calibri" w:eastAsia="宋体" w:hAnsi="Calibri" w:cs="Times New Roman"/>
          <w:sz w:val="24"/>
        </w:rPr>
      </w:pPr>
    </w:p>
    <w:p w:rsidR="00677B3C" w:rsidRPr="00677B3C" w:rsidRDefault="00677B3C" w:rsidP="00677B3C">
      <w:pPr>
        <w:spacing w:line="400" w:lineRule="exact"/>
        <w:ind w:right="480" w:firstLineChars="1600" w:firstLine="3840"/>
        <w:rPr>
          <w:rFonts w:ascii="Calibri" w:eastAsia="宋体" w:hAnsi="Calibri" w:cs="Times New Roman"/>
          <w:sz w:val="24"/>
        </w:rPr>
      </w:pPr>
      <w:r w:rsidRPr="00677B3C">
        <w:rPr>
          <w:rFonts w:ascii="Calibri" w:eastAsia="宋体" w:hAnsi="Calibri" w:cs="Times New Roman" w:hint="eastAsia"/>
          <w:sz w:val="24"/>
        </w:rPr>
        <w:t>制造厂商：（公章）</w:t>
      </w:r>
    </w:p>
    <w:p w:rsidR="00677B3C" w:rsidRPr="00677B3C" w:rsidRDefault="00677B3C" w:rsidP="00677B3C">
      <w:pPr>
        <w:spacing w:line="400" w:lineRule="exact"/>
        <w:ind w:right="480"/>
        <w:rPr>
          <w:rFonts w:ascii="Calibri" w:eastAsia="宋体" w:hAnsi="Calibri" w:cs="Times New Roman"/>
          <w:sz w:val="24"/>
        </w:rPr>
      </w:pPr>
      <w:r w:rsidRPr="00677B3C">
        <w:rPr>
          <w:rFonts w:ascii="Calibri" w:eastAsia="宋体" w:hAnsi="Calibri" w:cs="Times New Roman" w:hint="eastAsia"/>
          <w:sz w:val="24"/>
        </w:rPr>
        <w:t>厂商代表签字：</w:t>
      </w:r>
      <w:r w:rsidRPr="00677B3C">
        <w:rPr>
          <w:rFonts w:ascii="Calibri" w:eastAsia="宋体" w:hAnsi="Calibri" w:cs="Times New Roman"/>
          <w:sz w:val="24"/>
        </w:rPr>
        <w:br/>
      </w:r>
      <w:r w:rsidRPr="00677B3C">
        <w:rPr>
          <w:rFonts w:ascii="Calibri" w:eastAsia="宋体" w:hAnsi="Calibri" w:cs="Times New Roman" w:hint="eastAsia"/>
          <w:sz w:val="24"/>
        </w:rPr>
        <w:t>联系电话：</w:t>
      </w:r>
    </w:p>
    <w:p w:rsidR="00677B3C" w:rsidRPr="00677B3C" w:rsidRDefault="00677B3C" w:rsidP="00677B3C">
      <w:pPr>
        <w:spacing w:line="400" w:lineRule="exact"/>
        <w:ind w:right="480" w:firstLineChars="2200" w:firstLine="5280"/>
        <w:rPr>
          <w:rFonts w:ascii="宋体" w:eastAsia="宋体" w:hAnsi="宋体" w:cs="宋体"/>
          <w:sz w:val="24"/>
          <w:szCs w:val="24"/>
        </w:rPr>
      </w:pPr>
      <w:r w:rsidRPr="00677B3C">
        <w:rPr>
          <w:rFonts w:ascii="Calibri" w:eastAsia="宋体" w:hAnsi="Calibri" w:cs="Times New Roman" w:hint="eastAsia"/>
          <w:sz w:val="24"/>
        </w:rPr>
        <w:t>年</w:t>
      </w:r>
      <w:r w:rsidRPr="00677B3C">
        <w:rPr>
          <w:rFonts w:ascii="Calibri" w:eastAsia="宋体" w:hAnsi="Calibri" w:cs="Times New Roman"/>
          <w:sz w:val="24"/>
        </w:rPr>
        <w:t xml:space="preserve">    </w:t>
      </w:r>
      <w:r w:rsidRPr="00677B3C">
        <w:rPr>
          <w:rFonts w:ascii="Calibri" w:eastAsia="宋体" w:hAnsi="Calibri" w:cs="Times New Roman" w:hint="eastAsia"/>
          <w:sz w:val="24"/>
        </w:rPr>
        <w:t>月</w:t>
      </w:r>
      <w:r w:rsidRPr="00677B3C">
        <w:rPr>
          <w:rFonts w:ascii="Calibri" w:eastAsia="宋体" w:hAnsi="Calibri" w:cs="Times New Roman"/>
          <w:sz w:val="24"/>
        </w:rPr>
        <w:t xml:space="preserve">    </w:t>
      </w:r>
      <w:r w:rsidRPr="00677B3C">
        <w:rPr>
          <w:rFonts w:ascii="Calibri" w:eastAsia="宋体" w:hAnsi="Calibri" w:cs="Times New Roman" w:hint="eastAsia"/>
          <w:sz w:val="24"/>
        </w:rPr>
        <w:t>日</w:t>
      </w:r>
    </w:p>
    <w:p w:rsidR="00677B3C" w:rsidRPr="00677B3C" w:rsidRDefault="00677B3C" w:rsidP="00677B3C">
      <w:pPr>
        <w:spacing w:line="400" w:lineRule="exact"/>
        <w:ind w:firstLine="480"/>
        <w:jc w:val="left"/>
        <w:rPr>
          <w:rFonts w:ascii="宋体" w:eastAsia="宋体" w:hAnsi="宋体" w:cs="宋体"/>
          <w:sz w:val="24"/>
          <w:szCs w:val="24"/>
        </w:rPr>
      </w:pPr>
      <w:r w:rsidRPr="00677B3C">
        <w:rPr>
          <w:rFonts w:ascii="宋体" w:eastAsia="宋体" w:hAnsi="宋体" w:cs="宋体" w:hint="eastAsia"/>
          <w:sz w:val="24"/>
          <w:szCs w:val="24"/>
        </w:rPr>
        <w:t>（注：各投标人必须严格按照此格式填写，不得少填、漏填，制造厂商公章必须清晰，可供辨识。负责按国产件处理。）</w:t>
      </w:r>
      <w:bookmarkEnd w:id="0"/>
    </w:p>
    <w:sectPr w:rsidR="00677B3C" w:rsidRPr="00677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EB" w:rsidRDefault="002451EB" w:rsidP="008C7DEE">
      <w:r>
        <w:separator/>
      </w:r>
    </w:p>
  </w:endnote>
  <w:endnote w:type="continuationSeparator" w:id="0">
    <w:p w:rsidR="002451EB" w:rsidRDefault="002451EB" w:rsidP="008C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EB" w:rsidRDefault="002451EB" w:rsidP="008C7DEE">
      <w:r>
        <w:separator/>
      </w:r>
    </w:p>
  </w:footnote>
  <w:footnote w:type="continuationSeparator" w:id="0">
    <w:p w:rsidR="002451EB" w:rsidRDefault="002451EB" w:rsidP="008C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E5"/>
    <w:rsid w:val="002451EB"/>
    <w:rsid w:val="00677B3C"/>
    <w:rsid w:val="00715651"/>
    <w:rsid w:val="007374B0"/>
    <w:rsid w:val="007511A1"/>
    <w:rsid w:val="007D3AE5"/>
    <w:rsid w:val="008C7DEE"/>
    <w:rsid w:val="00D8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DEE"/>
    <w:rPr>
      <w:sz w:val="18"/>
      <w:szCs w:val="18"/>
    </w:rPr>
  </w:style>
  <w:style w:type="paragraph" w:styleId="a4">
    <w:name w:val="footer"/>
    <w:basedOn w:val="a"/>
    <w:link w:val="Char0"/>
    <w:uiPriority w:val="99"/>
    <w:unhideWhenUsed/>
    <w:rsid w:val="008C7DEE"/>
    <w:pPr>
      <w:tabs>
        <w:tab w:val="center" w:pos="4153"/>
        <w:tab w:val="right" w:pos="8306"/>
      </w:tabs>
      <w:snapToGrid w:val="0"/>
      <w:jc w:val="left"/>
    </w:pPr>
    <w:rPr>
      <w:sz w:val="18"/>
      <w:szCs w:val="18"/>
    </w:rPr>
  </w:style>
  <w:style w:type="character" w:customStyle="1" w:styleId="Char0">
    <w:name w:val="页脚 Char"/>
    <w:basedOn w:val="a0"/>
    <w:link w:val="a4"/>
    <w:uiPriority w:val="99"/>
    <w:rsid w:val="008C7D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DEE"/>
    <w:rPr>
      <w:sz w:val="18"/>
      <w:szCs w:val="18"/>
    </w:rPr>
  </w:style>
  <w:style w:type="paragraph" w:styleId="a4">
    <w:name w:val="footer"/>
    <w:basedOn w:val="a"/>
    <w:link w:val="Char0"/>
    <w:uiPriority w:val="99"/>
    <w:unhideWhenUsed/>
    <w:rsid w:val="008C7DEE"/>
    <w:pPr>
      <w:tabs>
        <w:tab w:val="center" w:pos="4153"/>
        <w:tab w:val="right" w:pos="8306"/>
      </w:tabs>
      <w:snapToGrid w:val="0"/>
      <w:jc w:val="left"/>
    </w:pPr>
    <w:rPr>
      <w:sz w:val="18"/>
      <w:szCs w:val="18"/>
    </w:rPr>
  </w:style>
  <w:style w:type="character" w:customStyle="1" w:styleId="Char0">
    <w:name w:val="页脚 Char"/>
    <w:basedOn w:val="a0"/>
    <w:link w:val="a4"/>
    <w:uiPriority w:val="99"/>
    <w:rsid w:val="008C7D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550</Words>
  <Characters>3138</Characters>
  <Application>Microsoft Office Word</Application>
  <DocSecurity>0</DocSecurity>
  <Lines>26</Lines>
  <Paragraphs>7</Paragraphs>
  <ScaleCrop>false</ScaleCrop>
  <Company>MS</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河南省天隆工程管理咨询有限公司:党秀浩</dc:creator>
  <cp:keywords/>
  <dc:description/>
  <cp:lastModifiedBy>河南省天隆工程管理咨询有限公司:党秀浩</cp:lastModifiedBy>
  <cp:revision>6</cp:revision>
  <cp:lastPrinted>2017-03-10T01:51:00Z</cp:lastPrinted>
  <dcterms:created xsi:type="dcterms:W3CDTF">2017-03-10T01:39:00Z</dcterms:created>
  <dcterms:modified xsi:type="dcterms:W3CDTF">2017-03-10T01:53:00Z</dcterms:modified>
</cp:coreProperties>
</file>